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0FC" w:rsidRPr="00F23CEC" w:rsidRDefault="007450FC" w:rsidP="007450FC">
      <w:pPr>
        <w:spacing w:after="0" w:line="240" w:lineRule="auto"/>
        <w:ind w:left="-284" w:firstLine="284"/>
        <w:jc w:val="center"/>
        <w:textAlignment w:val="baseline"/>
        <w:rPr>
          <w:rFonts w:eastAsia="Times New Roman" w:cstheme="minorHAnsi"/>
          <w:b/>
          <w:bCs/>
          <w:caps/>
          <w:sz w:val="40"/>
          <w:szCs w:val="40"/>
        </w:rPr>
      </w:pPr>
      <w:r w:rsidRPr="00F23CEC">
        <w:rPr>
          <w:rFonts w:eastAsia="Times New Roman" w:cstheme="minorHAnsi"/>
          <w:b/>
          <w:bCs/>
          <w:caps/>
          <w:sz w:val="40"/>
          <w:szCs w:val="40"/>
        </w:rPr>
        <w:t xml:space="preserve">REGJISTRI I KËRKESAVE DHE PËRGJIGJEVE </w:t>
      </w:r>
    </w:p>
    <w:p w:rsidR="007450FC" w:rsidRDefault="007450FC" w:rsidP="007450FC">
      <w:pPr>
        <w:spacing w:after="0" w:line="240" w:lineRule="auto"/>
        <w:jc w:val="center"/>
        <w:textAlignment w:val="baseline"/>
        <w:rPr>
          <w:rFonts w:eastAsia="Times New Roman" w:cstheme="minorHAnsi"/>
          <w:b/>
          <w:bCs/>
          <w:caps/>
          <w:sz w:val="32"/>
          <w:szCs w:val="32"/>
        </w:rPr>
      </w:pPr>
      <w:r w:rsidRPr="00F23CEC">
        <w:rPr>
          <w:rFonts w:eastAsia="Times New Roman" w:cstheme="minorHAnsi"/>
          <w:b/>
          <w:bCs/>
          <w:caps/>
          <w:sz w:val="32"/>
          <w:szCs w:val="32"/>
        </w:rPr>
        <w:t>INSPEKTORATI SHTETËROR I PUNËS DHE SHËRBIMEVE SHOQËRORE</w:t>
      </w:r>
    </w:p>
    <w:p w:rsidR="007450FC" w:rsidRPr="00C87B8B" w:rsidRDefault="007450FC" w:rsidP="007450FC">
      <w:pPr>
        <w:spacing w:after="0" w:line="240" w:lineRule="auto"/>
        <w:jc w:val="center"/>
        <w:textAlignment w:val="baseline"/>
        <w:rPr>
          <w:rFonts w:eastAsia="Times New Roman" w:cstheme="minorHAnsi"/>
          <w:b/>
          <w:bCs/>
          <w:caps/>
          <w:sz w:val="32"/>
          <w:szCs w:val="32"/>
        </w:rPr>
      </w:pPr>
      <w:r>
        <w:rPr>
          <w:rFonts w:eastAsia="Times New Roman" w:cstheme="minorHAnsi"/>
          <w:b/>
          <w:bCs/>
          <w:caps/>
          <w:sz w:val="32"/>
          <w:szCs w:val="32"/>
        </w:rPr>
        <w:t>2023</w:t>
      </w:r>
    </w:p>
    <w:p w:rsidR="007450FC" w:rsidRDefault="007450FC" w:rsidP="007450FC"/>
    <w:tbl>
      <w:tblPr>
        <w:tblStyle w:val="TableGrid"/>
        <w:tblW w:w="14743" w:type="dxa"/>
        <w:tblInd w:w="-743" w:type="dxa"/>
        <w:tblLayout w:type="fixed"/>
        <w:tblLook w:val="04A0" w:firstRow="1" w:lastRow="0" w:firstColumn="1" w:lastColumn="0" w:noHBand="0" w:noVBand="1"/>
      </w:tblPr>
      <w:tblGrid>
        <w:gridCol w:w="645"/>
        <w:gridCol w:w="1166"/>
        <w:gridCol w:w="4885"/>
        <w:gridCol w:w="1017"/>
        <w:gridCol w:w="5082"/>
        <w:gridCol w:w="1100"/>
        <w:gridCol w:w="848"/>
      </w:tblGrid>
      <w:tr w:rsidR="007450FC" w:rsidRPr="00F23CEC" w:rsidTr="009B1F28">
        <w:trPr>
          <w:trHeight w:val="546"/>
        </w:trPr>
        <w:tc>
          <w:tcPr>
            <w:tcW w:w="645" w:type="dxa"/>
            <w:shd w:val="clear" w:color="auto" w:fill="9CC2E5" w:themeFill="accent1" w:themeFillTint="99"/>
          </w:tcPr>
          <w:p w:rsidR="007450FC" w:rsidRPr="00F23CEC" w:rsidRDefault="007450FC" w:rsidP="00DF00F2">
            <w:pPr>
              <w:ind w:left="-108"/>
              <w:jc w:val="center"/>
              <w:rPr>
                <w:rFonts w:cstheme="minorHAnsi"/>
                <w:sz w:val="20"/>
                <w:szCs w:val="20"/>
              </w:rPr>
            </w:pPr>
            <w:r w:rsidRPr="00F23CEC">
              <w:rPr>
                <w:rFonts w:eastAsia="Times New Roman" w:cstheme="minorHAnsi"/>
                <w:b/>
                <w:bCs/>
                <w:sz w:val="20"/>
                <w:szCs w:val="20"/>
              </w:rPr>
              <w:t xml:space="preserve">Nr. </w:t>
            </w:r>
          </w:p>
        </w:tc>
        <w:tc>
          <w:tcPr>
            <w:tcW w:w="1166"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r w:rsidRPr="00F23CEC">
              <w:rPr>
                <w:rFonts w:eastAsia="Times New Roman" w:cstheme="minorHAnsi"/>
                <w:b/>
                <w:bCs/>
                <w:sz w:val="20"/>
                <w:szCs w:val="20"/>
              </w:rPr>
              <w:t>Data e kërkesës</w:t>
            </w:r>
          </w:p>
        </w:tc>
        <w:tc>
          <w:tcPr>
            <w:tcW w:w="4885"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r w:rsidRPr="00F23CEC">
              <w:rPr>
                <w:rFonts w:eastAsia="Times New Roman" w:cstheme="minorHAnsi"/>
                <w:b/>
                <w:bCs/>
                <w:sz w:val="20"/>
                <w:szCs w:val="20"/>
              </w:rPr>
              <w:t>Objekti i kërkesës</w:t>
            </w:r>
          </w:p>
          <w:p w:rsidR="007450FC" w:rsidRPr="00F23CEC" w:rsidRDefault="007450FC" w:rsidP="00DF00F2">
            <w:pPr>
              <w:jc w:val="center"/>
              <w:rPr>
                <w:rFonts w:eastAsia="Times New Roman" w:cstheme="minorHAnsi"/>
                <w:b/>
                <w:bCs/>
                <w:sz w:val="20"/>
                <w:szCs w:val="20"/>
              </w:rPr>
            </w:pPr>
          </w:p>
          <w:p w:rsidR="007450FC" w:rsidRPr="00F23CEC" w:rsidRDefault="007450FC" w:rsidP="00DF00F2">
            <w:pPr>
              <w:jc w:val="center"/>
              <w:rPr>
                <w:rFonts w:cstheme="minorHAnsi"/>
                <w:sz w:val="20"/>
                <w:szCs w:val="20"/>
              </w:rPr>
            </w:pPr>
          </w:p>
        </w:tc>
        <w:tc>
          <w:tcPr>
            <w:tcW w:w="1017"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r w:rsidRPr="00F23CEC">
              <w:rPr>
                <w:rFonts w:eastAsia="Times New Roman" w:cstheme="minorHAnsi"/>
                <w:b/>
                <w:bCs/>
                <w:sz w:val="20"/>
                <w:szCs w:val="20"/>
              </w:rPr>
              <w:t>Data e përgjigjes</w:t>
            </w:r>
          </w:p>
        </w:tc>
        <w:tc>
          <w:tcPr>
            <w:tcW w:w="5082"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r w:rsidRPr="00F23CEC">
              <w:rPr>
                <w:rFonts w:eastAsia="Times New Roman" w:cstheme="minorHAnsi"/>
                <w:b/>
                <w:bCs/>
                <w:sz w:val="20"/>
                <w:szCs w:val="20"/>
              </w:rPr>
              <w:t>Përgjigje</w:t>
            </w:r>
          </w:p>
          <w:p w:rsidR="007450FC" w:rsidRPr="00F23CEC" w:rsidRDefault="007450FC" w:rsidP="00DF00F2">
            <w:pPr>
              <w:jc w:val="center"/>
              <w:rPr>
                <w:rFonts w:cstheme="minorHAnsi"/>
                <w:sz w:val="20"/>
                <w:szCs w:val="20"/>
              </w:rPr>
            </w:pPr>
          </w:p>
        </w:tc>
        <w:tc>
          <w:tcPr>
            <w:tcW w:w="1100" w:type="dxa"/>
            <w:shd w:val="clear" w:color="auto" w:fill="9CC2E5" w:themeFill="accent1" w:themeFillTint="99"/>
          </w:tcPr>
          <w:p w:rsidR="007450FC" w:rsidRPr="00F23CEC" w:rsidRDefault="007450FC" w:rsidP="00DF00F2">
            <w:pPr>
              <w:jc w:val="center"/>
              <w:rPr>
                <w:rFonts w:cstheme="minorHAnsi"/>
                <w:b/>
                <w:sz w:val="20"/>
                <w:szCs w:val="20"/>
              </w:rPr>
            </w:pPr>
            <w:r w:rsidRPr="00F23CEC">
              <w:rPr>
                <w:rFonts w:cstheme="minorHAnsi"/>
                <w:b/>
                <w:sz w:val="20"/>
                <w:szCs w:val="20"/>
              </w:rPr>
              <w:t>Mënyra e përfundimit të kërkesës</w:t>
            </w:r>
          </w:p>
        </w:tc>
        <w:tc>
          <w:tcPr>
            <w:tcW w:w="848"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r w:rsidRPr="00F23CEC">
              <w:rPr>
                <w:rFonts w:eastAsia="Times New Roman" w:cstheme="minorHAnsi"/>
                <w:b/>
                <w:bCs/>
                <w:sz w:val="20"/>
                <w:szCs w:val="20"/>
              </w:rPr>
              <w:t>Tarifa</w:t>
            </w:r>
          </w:p>
          <w:p w:rsidR="007450FC" w:rsidRPr="00F23CEC" w:rsidRDefault="007450FC" w:rsidP="00DF00F2">
            <w:pPr>
              <w:jc w:val="center"/>
              <w:rPr>
                <w:rFonts w:eastAsia="Times New Roman" w:cstheme="minorHAnsi"/>
                <w:b/>
                <w:bCs/>
                <w:sz w:val="20"/>
                <w:szCs w:val="20"/>
              </w:rPr>
            </w:pPr>
          </w:p>
          <w:p w:rsidR="007450FC" w:rsidRPr="00F23CEC" w:rsidRDefault="007450FC" w:rsidP="00DF00F2">
            <w:pPr>
              <w:jc w:val="center"/>
              <w:rPr>
                <w:rFonts w:cstheme="minorHAnsi"/>
                <w:sz w:val="20"/>
                <w:szCs w:val="20"/>
              </w:rPr>
            </w:pPr>
          </w:p>
        </w:tc>
      </w:tr>
      <w:tr w:rsidR="007450FC" w:rsidRPr="00F23CEC" w:rsidTr="009B1F28">
        <w:trPr>
          <w:trHeight w:val="546"/>
        </w:trPr>
        <w:tc>
          <w:tcPr>
            <w:tcW w:w="645"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p>
        </w:tc>
        <w:tc>
          <w:tcPr>
            <w:tcW w:w="1166"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p>
        </w:tc>
        <w:tc>
          <w:tcPr>
            <w:tcW w:w="4885"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p>
        </w:tc>
        <w:tc>
          <w:tcPr>
            <w:tcW w:w="1017"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p>
        </w:tc>
        <w:tc>
          <w:tcPr>
            <w:tcW w:w="5082"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p>
        </w:tc>
        <w:tc>
          <w:tcPr>
            <w:tcW w:w="1100" w:type="dxa"/>
            <w:shd w:val="clear" w:color="auto" w:fill="9CC2E5" w:themeFill="accent1" w:themeFillTint="99"/>
          </w:tcPr>
          <w:p w:rsidR="007450FC" w:rsidRPr="00F23CEC" w:rsidRDefault="007450FC" w:rsidP="00DF00F2">
            <w:pPr>
              <w:jc w:val="center"/>
              <w:rPr>
                <w:rFonts w:cstheme="minorHAnsi"/>
                <w:b/>
                <w:sz w:val="20"/>
                <w:szCs w:val="20"/>
              </w:rPr>
            </w:pPr>
          </w:p>
        </w:tc>
        <w:tc>
          <w:tcPr>
            <w:tcW w:w="848" w:type="dxa"/>
            <w:shd w:val="clear" w:color="auto" w:fill="9CC2E5" w:themeFill="accent1" w:themeFillTint="99"/>
          </w:tcPr>
          <w:p w:rsidR="007450FC" w:rsidRPr="00F23CEC" w:rsidRDefault="007450FC" w:rsidP="00DF00F2">
            <w:pPr>
              <w:jc w:val="center"/>
              <w:rPr>
                <w:rFonts w:eastAsia="Times New Roman" w:cstheme="minorHAnsi"/>
                <w:b/>
                <w:bCs/>
                <w:sz w:val="20"/>
                <w:szCs w:val="20"/>
              </w:rPr>
            </w:pPr>
          </w:p>
        </w:tc>
      </w:tr>
      <w:tr w:rsidR="007450FC" w:rsidRPr="00A84EE6" w:rsidTr="009B1F28">
        <w:trPr>
          <w:trHeight w:val="348"/>
        </w:trPr>
        <w:tc>
          <w:tcPr>
            <w:tcW w:w="645" w:type="dxa"/>
          </w:tcPr>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r w:rsidRPr="00A84EE6">
              <w:rPr>
                <w:rFonts w:ascii="Times New Roman" w:hAnsi="Times New Roman" w:cs="Times New Roman"/>
                <w:sz w:val="16"/>
                <w:szCs w:val="16"/>
              </w:rPr>
              <w:t>01</w:t>
            </w:r>
          </w:p>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p>
        </w:tc>
        <w:tc>
          <w:tcPr>
            <w:tcW w:w="1166" w:type="dxa"/>
          </w:tcPr>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p>
          <w:p w:rsidR="007450FC" w:rsidRPr="00A84EE6" w:rsidRDefault="005E7947" w:rsidP="00DF00F2">
            <w:pPr>
              <w:jc w:val="center"/>
              <w:rPr>
                <w:rFonts w:ascii="Times New Roman" w:hAnsi="Times New Roman" w:cs="Times New Roman"/>
                <w:sz w:val="16"/>
                <w:szCs w:val="16"/>
              </w:rPr>
            </w:pPr>
            <w:r w:rsidRPr="00A84EE6">
              <w:rPr>
                <w:rFonts w:ascii="Times New Roman" w:hAnsi="Times New Roman" w:cs="Times New Roman"/>
                <w:sz w:val="16"/>
                <w:szCs w:val="16"/>
              </w:rPr>
              <w:t>10.01.2023</w:t>
            </w:r>
          </w:p>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p>
        </w:tc>
        <w:tc>
          <w:tcPr>
            <w:tcW w:w="4885" w:type="dxa"/>
          </w:tcPr>
          <w:p w:rsidR="005E7947" w:rsidRPr="00A84EE6" w:rsidRDefault="005E7947" w:rsidP="005E7947">
            <w:pPr>
              <w:rPr>
                <w:rFonts w:ascii="Times New Roman" w:hAnsi="Times New Roman" w:cs="Times New Roman"/>
                <w:i/>
                <w:color w:val="000000"/>
                <w:sz w:val="16"/>
                <w:szCs w:val="16"/>
              </w:rPr>
            </w:pPr>
            <w:r w:rsidRPr="00A84EE6">
              <w:rPr>
                <w:rFonts w:ascii="Times New Roman" w:hAnsi="Times New Roman" w:cs="Times New Roman"/>
                <w:i/>
                <w:color w:val="000000"/>
                <w:sz w:val="16"/>
                <w:szCs w:val="16"/>
              </w:rPr>
              <w:t>Kërkesë për Informacion</w:t>
            </w:r>
          </w:p>
          <w:p w:rsidR="005E7947" w:rsidRPr="00A84EE6" w:rsidRDefault="005E7947" w:rsidP="005E7947">
            <w:pPr>
              <w:shd w:val="clear" w:color="auto" w:fill="FFFFFF"/>
              <w:rPr>
                <w:rFonts w:ascii="Times New Roman" w:eastAsia="Times New Roman" w:hAnsi="Times New Roman" w:cs="Times New Roman"/>
                <w:color w:val="424242"/>
                <w:sz w:val="16"/>
                <w:szCs w:val="16"/>
              </w:rPr>
            </w:pPr>
            <w:r w:rsidRPr="00A84EE6">
              <w:rPr>
                <w:rFonts w:ascii="Times New Roman" w:eastAsia="Times New Roman" w:hAnsi="Times New Roman" w:cs="Times New Roman"/>
                <w:color w:val="424242"/>
                <w:sz w:val="16"/>
                <w:szCs w:val="16"/>
                <w:bdr w:val="none" w:sz="0" w:space="0" w:color="auto" w:frame="1"/>
              </w:rPr>
              <w:t>1. Cilat janë shkeljet më të shpeshta që hasen në sektorin fason? Si janë adresuar ato?</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color w:val="424242"/>
                <w:sz w:val="16"/>
                <w:szCs w:val="16"/>
                <w:bdr w:val="none" w:sz="0" w:space="0" w:color="auto" w:frame="1"/>
              </w:rPr>
              <w:t>2. A ka pasur një përmirësim apo përkeqësim të situatës në vitet e fundit? </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color w:val="424242"/>
                <w:sz w:val="16"/>
                <w:szCs w:val="16"/>
                <w:bdr w:val="none" w:sz="0" w:space="0" w:color="auto" w:frame="1"/>
              </w:rPr>
              <w:t>3. Në rastet kur ka kontrata kolektive, a vërrehet që ka më shumë të drejta në vendin e punës, si ka ndikuar kjo në këtë sektor?</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color w:val="424242"/>
                <w:sz w:val="16"/>
                <w:szCs w:val="16"/>
                <w:bdr w:val="none" w:sz="0" w:space="0" w:color="auto" w:frame="1"/>
              </w:rPr>
              <w:t>4. Nga vijnë zakonisht zbulimet e shkeljeve, nga denonciemt e punëtorëve apo gjatë kontrolleve, si paraqitet kjo situatë?</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color w:val="424242"/>
                <w:sz w:val="16"/>
                <w:szCs w:val="16"/>
                <w:bdr w:val="none" w:sz="0" w:space="0" w:color="auto" w:frame="1"/>
              </w:rPr>
              <w:t>5. Si do e komentonim situatën e sindikalizmit në fushën e sektorit fason, në çfarë gjendje është ajo sot? A kanë punëtorët sot më shumë të drejta?</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color w:val="424242"/>
                <w:sz w:val="16"/>
                <w:szCs w:val="16"/>
                <w:bdr w:val="none" w:sz="0" w:space="0" w:color="auto" w:frame="1"/>
              </w:rPr>
              <w:t>6. Do doja të sillja në vëmendje një ngjarje të ndodhur së fundmi në Bilisht në kompaninë TONI OIl, ku pati dhe një ndërhyej nga ISHPSH, pas protestës së punonjsve të kompanisë. Cilat ishin shkeljet e komapnisë në këtë rast dhe cfarë masash u morën nga ISHPSH.</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i/>
                <w:iCs/>
                <w:color w:val="424242"/>
                <w:sz w:val="16"/>
                <w:szCs w:val="16"/>
                <w:bdr w:val="none" w:sz="0" w:space="0" w:color="auto" w:frame="1"/>
              </w:rPr>
              <w:t>Disa pyetje që kanë të bëjnë me shifrat, në rast se është e mundur që t’i kemi edhe këto:</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color w:val="424242"/>
                <w:sz w:val="16"/>
                <w:szCs w:val="16"/>
                <w:bdr w:val="none" w:sz="0" w:space="0" w:color="auto" w:frame="1"/>
              </w:rPr>
              <w:t>1. Sa është numri i aksidenteve në punë në sektorin fason për 10 vitet e fundit, sa ka qenë ky numër në 2021 dhe 2022. A ka pasur ndonjë rast në dijeninë tuaj të vdekjeve në punë në këtë sektor?</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color w:val="424242"/>
                <w:sz w:val="16"/>
                <w:szCs w:val="16"/>
                <w:bdr w:val="none" w:sz="0" w:space="0" w:color="auto" w:frame="1"/>
              </w:rPr>
              <w:t>2. Sa është numri i subjekteve private të gjobitura në sektorin fason, për shkak të shkeljes së Kodit të Punës?</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color w:val="424242"/>
                <w:sz w:val="16"/>
                <w:szCs w:val="16"/>
                <w:bdr w:val="none" w:sz="0" w:space="0" w:color="auto" w:frame="1"/>
              </w:rPr>
              <w:t>3. Nëse keni informacion mbi numrin e punonjësve informal në këtë sektor, që janë zbuluar si pasojë e inspektimeve të ISHPSH, sa është ky numër?</w:t>
            </w:r>
          </w:p>
          <w:p w:rsidR="005E7947" w:rsidRPr="00A84EE6" w:rsidRDefault="005E7947" w:rsidP="005E7947">
            <w:pPr>
              <w:rPr>
                <w:rFonts w:ascii="Times New Roman" w:eastAsia="Times New Roman" w:hAnsi="Times New Roman" w:cs="Times New Roman"/>
                <w:sz w:val="16"/>
                <w:szCs w:val="16"/>
              </w:rPr>
            </w:pPr>
            <w:r w:rsidRPr="00A84EE6">
              <w:rPr>
                <w:rFonts w:ascii="Times New Roman" w:eastAsia="Times New Roman" w:hAnsi="Times New Roman" w:cs="Times New Roman"/>
                <w:color w:val="424242"/>
                <w:sz w:val="16"/>
                <w:szCs w:val="16"/>
                <w:bdr w:val="none" w:sz="0" w:space="0" w:color="auto" w:frame="1"/>
              </w:rPr>
              <w:t>4. Numri i subjekteve private që kanë lidhur një kontrate kolektive me punonjësit?</w:t>
            </w:r>
          </w:p>
          <w:p w:rsidR="007450FC" w:rsidRPr="00A84EE6" w:rsidRDefault="007450FC" w:rsidP="00D45A1F">
            <w:pPr>
              <w:pStyle w:val="NormalWeb"/>
              <w:shd w:val="clear" w:color="auto" w:fill="FFFFFF"/>
              <w:spacing w:before="0" w:beforeAutospacing="0" w:after="160" w:afterAutospacing="0" w:line="235" w:lineRule="atLeast"/>
              <w:rPr>
                <w:i/>
                <w:sz w:val="16"/>
                <w:szCs w:val="16"/>
              </w:rPr>
            </w:pPr>
          </w:p>
        </w:tc>
        <w:tc>
          <w:tcPr>
            <w:tcW w:w="1017" w:type="dxa"/>
          </w:tcPr>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p>
          <w:p w:rsidR="007450FC" w:rsidRPr="00A84EE6" w:rsidRDefault="00B81BBA" w:rsidP="00DF00F2">
            <w:pPr>
              <w:jc w:val="center"/>
              <w:rPr>
                <w:rFonts w:ascii="Times New Roman" w:hAnsi="Times New Roman" w:cs="Times New Roman"/>
                <w:sz w:val="16"/>
                <w:szCs w:val="16"/>
              </w:rPr>
            </w:pPr>
            <w:r w:rsidRPr="00A84EE6">
              <w:rPr>
                <w:rFonts w:ascii="Times New Roman" w:hAnsi="Times New Roman" w:cs="Times New Roman"/>
                <w:sz w:val="16"/>
                <w:szCs w:val="16"/>
              </w:rPr>
              <w:t>17</w:t>
            </w:r>
            <w:r w:rsidR="00245814" w:rsidRPr="00A84EE6">
              <w:rPr>
                <w:rFonts w:ascii="Times New Roman" w:hAnsi="Times New Roman" w:cs="Times New Roman"/>
                <w:sz w:val="16"/>
                <w:szCs w:val="16"/>
              </w:rPr>
              <w:t>.01.2022</w:t>
            </w:r>
          </w:p>
        </w:tc>
        <w:tc>
          <w:tcPr>
            <w:tcW w:w="5082" w:type="dxa"/>
          </w:tcPr>
          <w:p w:rsidR="00B50888" w:rsidRPr="00A84EE6" w:rsidRDefault="005E7947" w:rsidP="000172FD">
            <w:pPr>
              <w:jc w:val="both"/>
              <w:rPr>
                <w:rFonts w:ascii="Times New Roman" w:hAnsi="Times New Roman" w:cs="Times New Roman"/>
                <w:sz w:val="16"/>
                <w:szCs w:val="16"/>
              </w:rPr>
            </w:pPr>
            <w:r w:rsidRPr="00A84EE6">
              <w:rPr>
                <w:rFonts w:ascii="Times New Roman" w:hAnsi="Times New Roman" w:cs="Times New Roman"/>
                <w:sz w:val="16"/>
                <w:szCs w:val="16"/>
              </w:rPr>
              <w:t xml:space="preserve">Nga historiku I kontrolleve të ushtruara në këtë sektor shkeljet e kërkesave ligjore që janë konstatuar më shpesh </w:t>
            </w:r>
            <w:proofErr w:type="gramStart"/>
            <w:r w:rsidRPr="00A84EE6">
              <w:rPr>
                <w:rFonts w:ascii="Times New Roman" w:hAnsi="Times New Roman" w:cs="Times New Roman"/>
                <w:sz w:val="16"/>
                <w:szCs w:val="16"/>
              </w:rPr>
              <w:t>janë :</w:t>
            </w:r>
            <w:proofErr w:type="gramEnd"/>
            <w:r w:rsidRPr="00A84EE6">
              <w:rPr>
                <w:rFonts w:ascii="Times New Roman" w:hAnsi="Times New Roman" w:cs="Times New Roman"/>
                <w:sz w:val="16"/>
                <w:szCs w:val="16"/>
              </w:rPr>
              <w:t xml:space="preserve"> Përsa I përket marrëdhënieve të punës ; a) Moslidhja e një kontrate pune të shkruar dhe në rastet kur është e shkruar nuk është formalizuar i gjithë cikli i punës, që kryen në realitet punëmarrësi. b) Mospagesa e raporteve mjekësore. c) Moskryerja e plotë e lejes vjetore. d) Mospagesa për punë të kryer në ditë të festave </w:t>
            </w:r>
            <w:proofErr w:type="gramStart"/>
            <w:r w:rsidRPr="00A84EE6">
              <w:rPr>
                <w:rFonts w:ascii="Times New Roman" w:hAnsi="Times New Roman" w:cs="Times New Roman"/>
                <w:sz w:val="16"/>
                <w:szCs w:val="16"/>
              </w:rPr>
              <w:t>zyrtare ,pushimi</w:t>
            </w:r>
            <w:proofErr w:type="gramEnd"/>
            <w:r w:rsidRPr="00A84EE6">
              <w:rPr>
                <w:rFonts w:ascii="Times New Roman" w:hAnsi="Times New Roman" w:cs="Times New Roman"/>
                <w:sz w:val="16"/>
                <w:szCs w:val="16"/>
              </w:rPr>
              <w:t xml:space="preserve"> javor apo për orë shtesë. e) Ndërprerja e marrëdhënieve të punës pa respektuar procedurat ligjore. Në lidhje me sigurinë dhe shëndetin në </w:t>
            </w:r>
            <w:proofErr w:type="gramStart"/>
            <w:r w:rsidRPr="00A84EE6">
              <w:rPr>
                <w:rFonts w:ascii="Times New Roman" w:hAnsi="Times New Roman" w:cs="Times New Roman"/>
                <w:sz w:val="16"/>
                <w:szCs w:val="16"/>
              </w:rPr>
              <w:t>punë ;</w:t>
            </w:r>
            <w:proofErr w:type="gramEnd"/>
            <w:r w:rsidRPr="00A84EE6">
              <w:rPr>
                <w:rFonts w:ascii="Times New Roman" w:hAnsi="Times New Roman" w:cs="Times New Roman"/>
                <w:sz w:val="16"/>
                <w:szCs w:val="16"/>
              </w:rPr>
              <w:t xml:space="preserve"> a) Pajisje mbrojtëse individuale dhe kolektive b) Ambjentet e ngrënies c) Garderoba d) Përpilimi i dokumentit të vlerësimit të riskut e) Këshilli i Sigurisë dhe Shëndetit në Punë dhe efektiviteti i tyre f) Ndihma e parë, mbrojtja kundër zjarrit dhe evakuimi i rreziqeve të rënda</w:t>
            </w:r>
            <w:r w:rsidR="00B50888" w:rsidRPr="00A84EE6">
              <w:rPr>
                <w:rFonts w:ascii="Times New Roman" w:hAnsi="Times New Roman" w:cs="Times New Roman"/>
                <w:sz w:val="16"/>
                <w:szCs w:val="16"/>
              </w:rPr>
              <w:t>.</w:t>
            </w:r>
          </w:p>
          <w:p w:rsidR="005E7947" w:rsidRPr="00A84EE6" w:rsidRDefault="005E7947" w:rsidP="000172FD">
            <w:pPr>
              <w:jc w:val="both"/>
              <w:rPr>
                <w:rFonts w:ascii="Times New Roman" w:hAnsi="Times New Roman" w:cs="Times New Roman"/>
                <w:sz w:val="16"/>
                <w:szCs w:val="16"/>
              </w:rPr>
            </w:pPr>
            <w:r w:rsidRPr="00A84EE6">
              <w:rPr>
                <w:rFonts w:ascii="Times New Roman" w:hAnsi="Times New Roman" w:cs="Times New Roman"/>
                <w:sz w:val="16"/>
                <w:szCs w:val="16"/>
              </w:rPr>
              <w:t xml:space="preserve">g) Garantimi i zbatimit të masave për parandalimin e aksidenteve në punë dhe të sëmundjeve profesionale h) Informimi i punëmarrësve i) Shërbimi mjekësor i punës dhe kontrolli periodik I punemaresve. Në çdo rast ku janë konstatuar shkeljet në varësi të llojit të shkeljes, numrit të punëmarrësve të prekur nga shkelja dhe përsëritja e saj ,inspektorët e punës kanë vijuar me lënie detyre për tu realizuar si dhe me marrje të masave administraive kryesore Paralajmërim dhe Gjobë.Gjithashtu në rastet ku janë evidentuar punëmarrës informal apo kushte pune që përbënin rrezik për jetën dhe shëndetin e punëmarrësve është marrë masa e urgjente “Pezullim”të aktivitetit ose të një pjese të saj deri në rregullimin e situatës. 2. A ka pasur një përmirësim apo përkeqësim të situatës në vitet e fundit? Vlen të theksohet se sektori fason vitet e fundit ka qënë një sektor që ka pasur një përmirësim përsa I përket zbatimit të legjislacionit të punës nga ana e </w:t>
            </w:r>
            <w:proofErr w:type="gramStart"/>
            <w:r w:rsidRPr="00A84EE6">
              <w:rPr>
                <w:rFonts w:ascii="Times New Roman" w:hAnsi="Times New Roman" w:cs="Times New Roman"/>
                <w:sz w:val="16"/>
                <w:szCs w:val="16"/>
              </w:rPr>
              <w:t>subjekteve .Respektohen</w:t>
            </w:r>
            <w:proofErr w:type="gramEnd"/>
            <w:r w:rsidRPr="00A84EE6">
              <w:rPr>
                <w:rFonts w:ascii="Times New Roman" w:hAnsi="Times New Roman" w:cs="Times New Roman"/>
                <w:sz w:val="16"/>
                <w:szCs w:val="16"/>
              </w:rPr>
              <w:t xml:space="preserve"> më shumë të drejtat e punëmarrësve që burojnë nga legjislacioni I punës, : ISHPSHSSH e klasifikon sektorin fason me risk mesatar ne lidhje me zbatimin e dispozitave ligjore si të marrëdhënieve të punës. Problematikë kryesore e këtij sektori është mosdeklarimi real i të gjithë marrëdhënies së punës dhe mosrespektimi i procedurave ligjore që rregullojnë këto marrëdhënie pune. Në lidhje me Sigurinë dhe Shëndetin në Punë, ISHPSHSH e klasifikon sektorin fason me risk mestar – i ulët. 3. Në rastet kur ka kontrata kolektive, a vërrehet që ka më shumë të drejta në vendin e punës, si ka ndikuar kjo në këtë sektor? Nga inspektimet e kryera janë evidentuar pak subjekte që kanë të lidhur kontrata kolektive </w:t>
            </w:r>
            <w:proofErr w:type="gramStart"/>
            <w:r w:rsidRPr="00A84EE6">
              <w:rPr>
                <w:rFonts w:ascii="Times New Roman" w:hAnsi="Times New Roman" w:cs="Times New Roman"/>
                <w:sz w:val="16"/>
                <w:szCs w:val="16"/>
              </w:rPr>
              <w:t>pune.Në</w:t>
            </w:r>
            <w:proofErr w:type="gramEnd"/>
            <w:r w:rsidRPr="00A84EE6">
              <w:rPr>
                <w:rFonts w:ascii="Times New Roman" w:hAnsi="Times New Roman" w:cs="Times New Roman"/>
                <w:sz w:val="16"/>
                <w:szCs w:val="16"/>
              </w:rPr>
              <w:t xml:space="preserve"> ato subjekte është evidentuar që punëmarrësit gëzojnë më shumë të drejta që u burojnë nga legjislacioni I punës. 4. Nga vijnë zakonisht zbulimet e shkeljeve, nga denonciemt e punëtorëve apo gjatë kontrolleve, si paraqitet kjo situatë? Planifikimi I kontrolleve bëhët në bazë të një vlerësim rrisku bazuar në historikun e </w:t>
            </w:r>
            <w:proofErr w:type="gramStart"/>
            <w:r w:rsidRPr="00A84EE6">
              <w:rPr>
                <w:rFonts w:ascii="Times New Roman" w:hAnsi="Times New Roman" w:cs="Times New Roman"/>
                <w:sz w:val="16"/>
                <w:szCs w:val="16"/>
              </w:rPr>
              <w:t>inspektimeve,,</w:t>
            </w:r>
            <w:proofErr w:type="gramEnd"/>
            <w:r w:rsidRPr="00A84EE6">
              <w:rPr>
                <w:rFonts w:ascii="Times New Roman" w:hAnsi="Times New Roman" w:cs="Times New Roman"/>
                <w:sz w:val="16"/>
                <w:szCs w:val="16"/>
              </w:rPr>
              <w:t xml:space="preserve"> i cili ushtrohet në ato subjekte që </w:t>
            </w:r>
            <w:r w:rsidRPr="00A84EE6">
              <w:rPr>
                <w:rFonts w:ascii="Times New Roman" w:hAnsi="Times New Roman" w:cs="Times New Roman"/>
                <w:sz w:val="16"/>
                <w:szCs w:val="16"/>
              </w:rPr>
              <w:lastRenderedPageBreak/>
              <w:t>paraqesin rrisk në lidhje me zbatimin e legjislacionit të punës e rrjedhimisht një planifikim I saktë çon në evidentim Por duke qënë një aktivitet që punëson një numër të konsiderueshëm të punësuarish dhe kryesisht femra( 95% e punëmarrësve) , është dhe sektori që ka gjeneruar një numër jo të vogël ankesash të adresuara për zgjidhje pranë nesh. Arsyet e këtyre ankesave lidhen me cënim të marrëdhënieve të punës, vonesa në dhënien e pagave, mosderdhje të kontributeve të sigurimeve shoqërore dhe shëndetsore, largim i padrejtë nga puna, si dhe për kushte pune jo të favorshme</w:t>
            </w:r>
            <w:proofErr w:type="gramStart"/>
            <w:r w:rsidRPr="00A84EE6">
              <w:rPr>
                <w:rFonts w:ascii="Times New Roman" w:hAnsi="Times New Roman" w:cs="Times New Roman"/>
                <w:sz w:val="16"/>
                <w:szCs w:val="16"/>
              </w:rPr>
              <w:t>. .</w:t>
            </w:r>
            <w:proofErr w:type="gramEnd"/>
            <w:r w:rsidRPr="00A84EE6">
              <w:rPr>
                <w:rFonts w:ascii="Times New Roman" w:hAnsi="Times New Roman" w:cs="Times New Roman"/>
                <w:sz w:val="16"/>
                <w:szCs w:val="16"/>
              </w:rPr>
              <w:t xml:space="preserve"> Vlen të theksohet se trajtimi me seriozitet I ankesave nga ana e ISHPSHSH-së si dhe rritjes së ndërgjegjësimit të punëmarrësve për të drejtat e tyre, kanë bërë që punëmarrësit të drejtohen drejtpërdrejt pranë nesh nga të gjithë kanalet e </w:t>
            </w:r>
            <w:proofErr w:type="gramStart"/>
            <w:r w:rsidRPr="00A84EE6">
              <w:rPr>
                <w:rFonts w:ascii="Times New Roman" w:hAnsi="Times New Roman" w:cs="Times New Roman"/>
                <w:sz w:val="16"/>
                <w:szCs w:val="16"/>
              </w:rPr>
              <w:t>komunikimit .</w:t>
            </w:r>
            <w:proofErr w:type="gramEnd"/>
            <w:r w:rsidRPr="00A84EE6">
              <w:rPr>
                <w:rFonts w:ascii="Times New Roman" w:hAnsi="Times New Roman" w:cs="Times New Roman"/>
                <w:sz w:val="16"/>
                <w:szCs w:val="16"/>
              </w:rPr>
              <w:t xml:space="preserve"> Sa i takon zgjidhje se tyre, 74 % e tyre janë zgjidhur plotësisht dhe pjesërisht në favor të ankuesve duke u dhënë të drejtë në pretendimet e </w:t>
            </w:r>
            <w:proofErr w:type="gramStart"/>
            <w:r w:rsidRPr="00A84EE6">
              <w:rPr>
                <w:rFonts w:ascii="Times New Roman" w:hAnsi="Times New Roman" w:cs="Times New Roman"/>
                <w:sz w:val="16"/>
                <w:szCs w:val="16"/>
              </w:rPr>
              <w:t>tyre ,</w:t>
            </w:r>
            <w:proofErr w:type="gramEnd"/>
            <w:r w:rsidRPr="00A84EE6">
              <w:rPr>
                <w:rFonts w:ascii="Times New Roman" w:hAnsi="Times New Roman" w:cs="Times New Roman"/>
                <w:sz w:val="16"/>
                <w:szCs w:val="16"/>
              </w:rPr>
              <w:t xml:space="preserve"> ndërkohë që rastet e pazgjidhura janë ato të cilat janë jashtë kompetencës sonë për trajtim apo mungesa e fakteve, elementeve për të identifikuar problamatikën e pretenduar apo ato nuk kanë qene të justifikueshme. 5. Si do e komentonim situatën e sindikalizmit në fushën e sektorit fason, në çfarë gjendje është ajo sot? A kanë punëtorët sot më shumë të drejta? Organizimi Sindikal të punëmarrësve në këtë sektor është relativisht i dobët, duke mos qenë përfaqësues apo të kenë ndikim të rëndësishëm në përmirësimin e marrëdhënieve të punës. Organizatat e punëdhënësve janë më të organizuara dhe kategoria e subjekteve që janë pjesë e këtyre organizimeve janë dhe punëdhënësit të cilët kanë zbatueshmëri më të mirë të legjislacionit të punës. Për të dhënë ndikim pozitiv në të drejtat e punëmarrësve dhe punëdhënësve të këtij sektori nevojitet dakortësia e organizatave përfaqësuese të Punëdhënësve dhe Punëmarrësve për të lidhur një Kontratë Kolektive në nivel sektori e cila vlerësohet se do të adresonte zgjidhje të shumë problematikave që shoqërojnë këtë sektor duke marrë në konsideratë veçoritë që e karakterizojnë. 6. Do doja të sillja në vëmendje një ngjarje të ndodhur së fundmi në Bilisht në kompaninë TONI OIl, ku pati dhe një ndërhyej nga ISHPSH, pas protestës së punonjsve të kompanisë. Cilat ishin shkeljet e komapnisë në këtë rast dhe cfarë masash u morën nga ISHPSH. Nga kontrolli I ushtruar nga Drejtoria Rajonale e ISHPSHSH-së Korcë, disa punëmarrëse të këtij subjekti kanë refuzuar fillimin e punës për këtë </w:t>
            </w:r>
            <w:proofErr w:type="gramStart"/>
            <w:r w:rsidRPr="00A84EE6">
              <w:rPr>
                <w:rFonts w:ascii="Times New Roman" w:hAnsi="Times New Roman" w:cs="Times New Roman"/>
                <w:sz w:val="16"/>
                <w:szCs w:val="16"/>
              </w:rPr>
              <w:t>vit ,</w:t>
            </w:r>
            <w:proofErr w:type="gramEnd"/>
            <w:r w:rsidRPr="00A84EE6">
              <w:rPr>
                <w:rFonts w:ascii="Times New Roman" w:hAnsi="Times New Roman" w:cs="Times New Roman"/>
                <w:sz w:val="16"/>
                <w:szCs w:val="16"/>
              </w:rPr>
              <w:t xml:space="preserve"> në shenjë solidariteti për nisjen e proçedurës së ndërprerjes së marrëdhënieve të punës të znj.Mirjeta Mulla e cila gëzon statusin e kryetares së Organizatës Sindikale Lokale, që operon pranë kompanisë “Toni Oil”. Gjatë kontrollit të ushtruar në zbatim të ligjit 9634, datë 30.10.2006 “Për inspektimin e </w:t>
            </w:r>
            <w:proofErr w:type="gramStart"/>
            <w:r w:rsidRPr="00A84EE6">
              <w:rPr>
                <w:rFonts w:ascii="Times New Roman" w:hAnsi="Times New Roman" w:cs="Times New Roman"/>
                <w:sz w:val="16"/>
                <w:szCs w:val="16"/>
              </w:rPr>
              <w:t>Punës”(</w:t>
            </w:r>
            <w:proofErr w:type="gramEnd"/>
            <w:r w:rsidRPr="00A84EE6">
              <w:rPr>
                <w:rFonts w:ascii="Times New Roman" w:hAnsi="Times New Roman" w:cs="Times New Roman"/>
                <w:sz w:val="16"/>
                <w:szCs w:val="16"/>
              </w:rPr>
              <w:t>I ndryshuar),është marrë urgjente e “Pezullim”, të aktivitetit për respektim të lirive dhe të drejtave sindikale deri në përmirësim të situatës.Subjekti ndërmori hapat ligjor dhe pezulloi proçedurën e ndërprerjes së marrëdhënieve të punës së znj.Mullai. Gjetjet e konstatuara gjatë kontrollit të ushtruar që bien në kundërshtim të kërkesave ligjore janë si më poshtë ; 6.1.Paga konsiderohet e paprekshme në masën që është e nevojshme për të siguruar jetesën e punëmarrësit dhe të familjes së tij., si shkelje të pikës 1, neni 132 të Kodit të Punës në RSH-së ( i ndryshuar).U konstatua se 5 prej punëmarrësve u ishte mbajtur një pjesë e pagës për shkak se subjekti pretendonte se i kanë shkaktuar dëm ekonomik gjatë kryerjes së punës dhe u ka zbritur nga paga një shumë të caktuar në formën e dëmshpërblimit për dëmit të bërë.Nga ana e trupes inspektuese subjektit ju be e qarte se nje veprim i tille eshte ne kndershtim me legjislacionin e punes ne fuqi dhe subjekti pas nderhyrjes së ISHPSHSH-së ka shlyer menjehere shumen respektive per 5 punemarresit e cenuar nga ky veprim i punedhenesit. 6.</w:t>
            </w:r>
            <w:proofErr w:type="gramStart"/>
            <w:r w:rsidRPr="00A84EE6">
              <w:rPr>
                <w:rFonts w:ascii="Times New Roman" w:hAnsi="Times New Roman" w:cs="Times New Roman"/>
                <w:sz w:val="16"/>
                <w:szCs w:val="16"/>
              </w:rPr>
              <w:t>2.Kur</w:t>
            </w:r>
            <w:proofErr w:type="gramEnd"/>
            <w:r w:rsidRPr="00A84EE6">
              <w:rPr>
                <w:rFonts w:ascii="Times New Roman" w:hAnsi="Times New Roman" w:cs="Times New Roman"/>
                <w:sz w:val="16"/>
                <w:szCs w:val="16"/>
              </w:rPr>
              <w:t xml:space="preserve"> punëmarrësi nuk mund të punojë për shkak të sëmundjes, punëdhënësi I jep atij jo më pak se 80% të pagës për një periudhë prej 14 ditësh të pambuluara nga sigurimet shoqërore, si shkelje të pikës 1, neni 130 të Kodit të Punës në RSH-së ( i ndryshuar). 6.</w:t>
            </w:r>
            <w:proofErr w:type="gramStart"/>
            <w:r w:rsidRPr="00A84EE6">
              <w:rPr>
                <w:rFonts w:ascii="Times New Roman" w:hAnsi="Times New Roman" w:cs="Times New Roman"/>
                <w:sz w:val="16"/>
                <w:szCs w:val="16"/>
              </w:rPr>
              <w:t>3.Askush</w:t>
            </w:r>
            <w:proofErr w:type="gramEnd"/>
            <w:r w:rsidRPr="00A84EE6">
              <w:rPr>
                <w:rFonts w:ascii="Times New Roman" w:hAnsi="Times New Roman" w:cs="Times New Roman"/>
                <w:sz w:val="16"/>
                <w:szCs w:val="16"/>
              </w:rPr>
              <w:t xml:space="preserve"> nuk ka të drejtë të kushtëzojë punësimin e punëmarrësit nëse ai është ose jo ose pushon </w:t>
            </w:r>
            <w:r w:rsidRPr="00A84EE6">
              <w:rPr>
                <w:rFonts w:ascii="Times New Roman" w:hAnsi="Times New Roman" w:cs="Times New Roman"/>
                <w:sz w:val="16"/>
                <w:szCs w:val="16"/>
              </w:rPr>
              <w:lastRenderedPageBreak/>
              <w:t>së qënuri antar i një sindikate të krijuar në bazë të ligjit., si shkelje të gërmës a, pikës 2, neni 10 të Kodit të Punës në RSH-së ( i ndryshuar). 6.</w:t>
            </w:r>
            <w:proofErr w:type="gramStart"/>
            <w:r w:rsidRPr="00A84EE6">
              <w:rPr>
                <w:rFonts w:ascii="Times New Roman" w:hAnsi="Times New Roman" w:cs="Times New Roman"/>
                <w:sz w:val="16"/>
                <w:szCs w:val="16"/>
              </w:rPr>
              <w:t>4.Askush</w:t>
            </w:r>
            <w:proofErr w:type="gramEnd"/>
            <w:r w:rsidRPr="00A84EE6">
              <w:rPr>
                <w:rFonts w:ascii="Times New Roman" w:hAnsi="Times New Roman" w:cs="Times New Roman"/>
                <w:sz w:val="16"/>
                <w:szCs w:val="16"/>
              </w:rPr>
              <w:t xml:space="preserve"> nuk ka të drejtë të pushojë ose cënojë të drejtën e punëmarrësit për shkak të antarësimit ose jo në një sindikatë të krijuar në bazë të ligjit ose të pjesëmarrjes në veprimtari sindikale duke respektuar legjislacionin në fuqi, si shkelje të gërmës b, pikës 2, neni 10 të Kodit të Punës në RSH-së ( i ndryshuar). 6.</w:t>
            </w:r>
            <w:proofErr w:type="gramStart"/>
            <w:r w:rsidRPr="00A84EE6">
              <w:rPr>
                <w:rFonts w:ascii="Times New Roman" w:hAnsi="Times New Roman" w:cs="Times New Roman"/>
                <w:sz w:val="16"/>
                <w:szCs w:val="16"/>
              </w:rPr>
              <w:t>5.Punëdhënësi</w:t>
            </w:r>
            <w:proofErr w:type="gramEnd"/>
            <w:r w:rsidRPr="00A84EE6">
              <w:rPr>
                <w:rFonts w:ascii="Times New Roman" w:hAnsi="Times New Roman" w:cs="Times New Roman"/>
                <w:sz w:val="16"/>
                <w:szCs w:val="16"/>
              </w:rPr>
              <w:t xml:space="preserve"> të vërë në dispozicion të punëmarrësve në mënyrë periodike, në mënyra dhe mjete të vërtetueshme përpara ose menjëherë pas ekzekutimit të pagës , evidencë për të gjithë elementët e pagës, shtesat e përfituara dhe ndalimet e mbajtura sipas legjislacionit në fuqi., si shkelje të pikës 1/1, neni 118 të Kodit të Punës në RSH-së ( i ndryshuar). 6.</w:t>
            </w:r>
            <w:proofErr w:type="gramStart"/>
            <w:r w:rsidRPr="00A84EE6">
              <w:rPr>
                <w:rFonts w:ascii="Times New Roman" w:hAnsi="Times New Roman" w:cs="Times New Roman"/>
                <w:sz w:val="16"/>
                <w:szCs w:val="16"/>
              </w:rPr>
              <w:t>6.Ndalohet</w:t>
            </w:r>
            <w:proofErr w:type="gramEnd"/>
            <w:r w:rsidRPr="00A84EE6">
              <w:rPr>
                <w:rFonts w:ascii="Times New Roman" w:hAnsi="Times New Roman" w:cs="Times New Roman"/>
                <w:sz w:val="16"/>
                <w:szCs w:val="16"/>
              </w:rPr>
              <w:t xml:space="preserve"> diskriminimi ndaj përfaqësuesve të sindikatës, si shkelje të pikës 3, neni 181 të Kodit të Punës në RSH-së ( i ndryshuar). 6.</w:t>
            </w:r>
            <w:proofErr w:type="gramStart"/>
            <w:r w:rsidRPr="00A84EE6">
              <w:rPr>
                <w:rFonts w:ascii="Times New Roman" w:hAnsi="Times New Roman" w:cs="Times New Roman"/>
                <w:sz w:val="16"/>
                <w:szCs w:val="16"/>
              </w:rPr>
              <w:t>7.Këshilli</w:t>
            </w:r>
            <w:proofErr w:type="gramEnd"/>
            <w:r w:rsidRPr="00A84EE6">
              <w:rPr>
                <w:rFonts w:ascii="Times New Roman" w:hAnsi="Times New Roman" w:cs="Times New Roman"/>
                <w:sz w:val="16"/>
                <w:szCs w:val="16"/>
              </w:rPr>
              <w:t xml:space="preserve"> i sigurisë dhe shëndetit në punë mblidhet jo më pak se 3 herë në vit, në varësi të problematikës që kërkon të shqyrtohet në këtë kshill, si shkelje të Dispozita II,VKM nr.107, datë 09.02.2011. 6.</w:t>
            </w:r>
            <w:proofErr w:type="gramStart"/>
            <w:r w:rsidRPr="00A84EE6">
              <w:rPr>
                <w:rFonts w:ascii="Times New Roman" w:hAnsi="Times New Roman" w:cs="Times New Roman"/>
                <w:sz w:val="16"/>
                <w:szCs w:val="16"/>
              </w:rPr>
              <w:t>8.Punëdhënësi</w:t>
            </w:r>
            <w:proofErr w:type="gramEnd"/>
            <w:r w:rsidRPr="00A84EE6">
              <w:rPr>
                <w:rFonts w:ascii="Times New Roman" w:hAnsi="Times New Roman" w:cs="Times New Roman"/>
                <w:sz w:val="16"/>
                <w:szCs w:val="16"/>
              </w:rPr>
              <w:t xml:space="preserve"> kujdeset për përditësimin e masave të parashikuara në pikën 1 të këtij neni, duke marrë parasysh ndryshimet e rrethanave për përmirësimin e situatës ekzistuese, si shkelje të pikës 2, neni 6, të ligjit nr.10237, datë 18.02.2010 “Për sigurinë dhe shëndetin në punë”. Keto gjetje janë pasqyruar në Proçesverbalin e inspektimit, dhe akoma inspektorët nuk kanë dalë në Vendim Përfundimtar në respektim të proçedurave ligjore të përcaktuara në Ligjin 10433, datë 16.06.2011 “Për inspektimin në RSH”. Në lidhje me kërkesën tuaj Disa pyetje që kanë të bëjnë me shifrat, në rast se është e mundur që t’i kemi edhe këto: Sqarojmë se ISHPSHSH-ja i klasifikon subjektet sipas llojit të aktivitetit ekonomik sipas ndarjes së ILO-s, dhe subjektet me aktivitet fasoneri futen në nëndarjen “ Ndërmarje Prodhuese”, ku janë të përfshira dhe aktivitete të tjera si prodhim produktesh të ndryshme ushqimore dhe material,prodhim letre dhe produkteve të saj, prodhime farmaceutike etj, si rrjedhim edhe të dhënat statistikore i përkasin nëndarjes “Ndërmarrje Prodhuese”.Pra të gjitha të dhënat statistikore i përkasin kësaj nëndarje.Nëse ju jeni e interesuar per numrin e aksidenteve në këtë nëndarje do ju a vëmë në dispozicion. Përsa i përket aksidenteve në punë edhe pse nuk mund të japim një numër të saktë mbi </w:t>
            </w:r>
            <w:proofErr w:type="gramStart"/>
            <w:r w:rsidRPr="00A84EE6">
              <w:rPr>
                <w:rFonts w:ascii="Times New Roman" w:hAnsi="Times New Roman" w:cs="Times New Roman"/>
                <w:sz w:val="16"/>
                <w:szCs w:val="16"/>
              </w:rPr>
              <w:t>nr.e</w:t>
            </w:r>
            <w:proofErr w:type="gramEnd"/>
            <w:r w:rsidRPr="00A84EE6">
              <w:rPr>
                <w:rFonts w:ascii="Times New Roman" w:hAnsi="Times New Roman" w:cs="Times New Roman"/>
                <w:sz w:val="16"/>
                <w:szCs w:val="16"/>
              </w:rPr>
              <w:t xml:space="preserve"> aksidenteve të ndodhura në këtë sektor për arsyen e sqaruar më sipër, sqarojmë se sektori fason edhe nuk klasifikohet në subjektet me rrezikshmëri të lartë në drejtim të sigurisë dhe shëndetit në punë përsëri shfaq problematika në lidhje me aksidentet në punë. Aksidentet kryesisht janë pa pasojë vdekje janë incidente apo aksidente të lehta ku punëmarrësit janë kthyer pas një periudhe të shkurtër kohore në vendin e punës. Gjithashtu sqarojmë se përsa i përket pyetjes Nëse keni informacion mbi numrin e punonjësve informal në këtë sektor, që janë zbuluar si pasojë e inspektimeve të ISHPSH, sa është ky numër?, sqarojmë: Duke qënë se ISHPSHSH-ja në kuadër të lutës kundër informalitetit në tregun e punës u angazhua gjatë periudhës Mars – Qershor 2022, në monitorimin, kontrollin dhe këshillimndërgjegjësimin e subjekteve me aktivitet fason mund të japim një numër të saktë për punëmarrësit informal të konstatuar gjatë kësaj periudhe. Fushata u zhvillua e integruar dhe paralelisht në dy forma duke përfshirë ndërgjegjësimin për punëdhënësit dhe punëmarrësit si dhe inspektimin e këtyre aktiviteteve. Në perfundim të kontrollin të ushtruar në 697 subjekte fason me fokus verifikimin e marrëdhënieve dhe zbatimit të legjislacionit të punës për rreth 41,784 </w:t>
            </w:r>
            <w:proofErr w:type="gramStart"/>
            <w:r w:rsidRPr="00A84EE6">
              <w:rPr>
                <w:rFonts w:ascii="Times New Roman" w:hAnsi="Times New Roman" w:cs="Times New Roman"/>
                <w:sz w:val="16"/>
                <w:szCs w:val="16"/>
              </w:rPr>
              <w:t>punëmarrës.të</w:t>
            </w:r>
            <w:proofErr w:type="gramEnd"/>
            <w:r w:rsidRPr="00A84EE6">
              <w:rPr>
                <w:rFonts w:ascii="Times New Roman" w:hAnsi="Times New Roman" w:cs="Times New Roman"/>
                <w:sz w:val="16"/>
                <w:szCs w:val="16"/>
              </w:rPr>
              <w:t xml:space="preserve"> shkeljeve. 140 punëmarrës janë konstatuar të punojnë të padeklaruar në skemën e sigurimeve shoqërore dhe shëndetsore ose 0.3 % në raport me totalin e punëmarrësve të konstatuar, e dhënë kjo që flet për një përmirësim të situatës përsa i përket informalitetit të zi. - Të 140 punëmarrësit e konstatuar të padeklaruar apo informal janë formalizuar brenda proçesit të inspektimit, pra 100% e informalitetit të konstatuar është formalizuar brenda proçedurës së inspektimit.</w:t>
            </w:r>
          </w:p>
          <w:p w:rsidR="005E7947" w:rsidRPr="00A84EE6" w:rsidRDefault="005E7947" w:rsidP="000172FD">
            <w:pPr>
              <w:jc w:val="both"/>
              <w:rPr>
                <w:rFonts w:ascii="Times New Roman" w:hAnsi="Times New Roman" w:cs="Times New Roman"/>
                <w:sz w:val="16"/>
                <w:szCs w:val="16"/>
              </w:rPr>
            </w:pPr>
          </w:p>
        </w:tc>
        <w:tc>
          <w:tcPr>
            <w:tcW w:w="1100" w:type="dxa"/>
          </w:tcPr>
          <w:p w:rsidR="007450FC" w:rsidRPr="00A84EE6" w:rsidRDefault="007A0C6C" w:rsidP="00DF00F2">
            <w:pPr>
              <w:jc w:val="center"/>
              <w:rPr>
                <w:rFonts w:ascii="Times New Roman" w:hAnsi="Times New Roman" w:cs="Times New Roman"/>
                <w:sz w:val="16"/>
                <w:szCs w:val="16"/>
              </w:rPr>
            </w:pPr>
            <w:r w:rsidRPr="00A84EE6">
              <w:rPr>
                <w:rFonts w:ascii="Times New Roman" w:hAnsi="Times New Roman" w:cs="Times New Roman"/>
                <w:sz w:val="16"/>
                <w:szCs w:val="16"/>
              </w:rPr>
              <w:lastRenderedPageBreak/>
              <w:t>E plotë</w:t>
            </w:r>
          </w:p>
        </w:tc>
        <w:tc>
          <w:tcPr>
            <w:tcW w:w="848" w:type="dxa"/>
          </w:tcPr>
          <w:p w:rsidR="007450FC" w:rsidRPr="00A84EE6" w:rsidRDefault="00E70D84" w:rsidP="00DF00F2">
            <w:pPr>
              <w:jc w:val="center"/>
              <w:rPr>
                <w:rFonts w:ascii="Times New Roman" w:hAnsi="Times New Roman" w:cs="Times New Roman"/>
                <w:sz w:val="16"/>
                <w:szCs w:val="16"/>
              </w:rPr>
            </w:pPr>
            <w:r w:rsidRPr="00A84EE6">
              <w:rPr>
                <w:rFonts w:ascii="Times New Roman" w:hAnsi="Times New Roman" w:cs="Times New Roman"/>
                <w:sz w:val="16"/>
                <w:szCs w:val="16"/>
              </w:rPr>
              <w:t>S’ka</w:t>
            </w:r>
          </w:p>
        </w:tc>
      </w:tr>
      <w:tr w:rsidR="007450FC" w:rsidRPr="00A84EE6" w:rsidTr="009B1F28">
        <w:trPr>
          <w:trHeight w:val="310"/>
        </w:trPr>
        <w:tc>
          <w:tcPr>
            <w:tcW w:w="645" w:type="dxa"/>
          </w:tcPr>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jc w:val="center"/>
              <w:rPr>
                <w:rFonts w:ascii="Times New Roman" w:hAnsi="Times New Roman" w:cs="Times New Roman"/>
                <w:sz w:val="16"/>
                <w:szCs w:val="16"/>
              </w:rPr>
            </w:pPr>
            <w:r w:rsidRPr="00A84EE6">
              <w:rPr>
                <w:rFonts w:ascii="Times New Roman" w:hAnsi="Times New Roman" w:cs="Times New Roman"/>
                <w:sz w:val="16"/>
                <w:szCs w:val="16"/>
              </w:rPr>
              <w:t>02</w:t>
            </w:r>
          </w:p>
        </w:tc>
        <w:tc>
          <w:tcPr>
            <w:tcW w:w="1166" w:type="dxa"/>
          </w:tcPr>
          <w:p w:rsidR="007450FC" w:rsidRPr="00A84EE6" w:rsidRDefault="007450FC" w:rsidP="00DF00F2">
            <w:pPr>
              <w:jc w:val="center"/>
              <w:rPr>
                <w:rFonts w:ascii="Times New Roman" w:hAnsi="Times New Roman" w:cs="Times New Roman"/>
                <w:sz w:val="16"/>
                <w:szCs w:val="16"/>
              </w:rPr>
            </w:pPr>
          </w:p>
          <w:p w:rsidR="005E7947" w:rsidRPr="00A84EE6" w:rsidRDefault="005E7947" w:rsidP="005E7947">
            <w:pPr>
              <w:rPr>
                <w:rFonts w:ascii="Times New Roman" w:hAnsi="Times New Roman" w:cs="Times New Roman"/>
                <w:sz w:val="16"/>
                <w:szCs w:val="16"/>
              </w:rPr>
            </w:pPr>
            <w:r w:rsidRPr="00A84EE6">
              <w:rPr>
                <w:rFonts w:ascii="Times New Roman" w:hAnsi="Times New Roman" w:cs="Times New Roman"/>
                <w:sz w:val="16"/>
                <w:szCs w:val="16"/>
              </w:rPr>
              <w:t>10.01.2023</w:t>
            </w:r>
          </w:p>
          <w:p w:rsidR="007450FC" w:rsidRPr="00A84EE6" w:rsidRDefault="007450FC" w:rsidP="00DF00F2">
            <w:pPr>
              <w:jc w:val="center"/>
              <w:rPr>
                <w:rFonts w:ascii="Times New Roman" w:hAnsi="Times New Roman" w:cs="Times New Roman"/>
                <w:sz w:val="16"/>
                <w:szCs w:val="16"/>
              </w:rPr>
            </w:pPr>
          </w:p>
          <w:p w:rsidR="007450FC" w:rsidRPr="00A84EE6" w:rsidRDefault="007450FC" w:rsidP="00DF00F2">
            <w:pPr>
              <w:rPr>
                <w:rFonts w:ascii="Times New Roman" w:hAnsi="Times New Roman" w:cs="Times New Roman"/>
                <w:sz w:val="16"/>
                <w:szCs w:val="16"/>
              </w:rPr>
            </w:pPr>
          </w:p>
        </w:tc>
        <w:tc>
          <w:tcPr>
            <w:tcW w:w="4885" w:type="dxa"/>
          </w:tcPr>
          <w:p w:rsidR="007450FC" w:rsidRPr="00A84EE6" w:rsidRDefault="007450FC" w:rsidP="00DF00F2">
            <w:pPr>
              <w:rPr>
                <w:rFonts w:ascii="Times New Roman" w:hAnsi="Times New Roman" w:cs="Times New Roman"/>
                <w:i/>
                <w:color w:val="000000"/>
                <w:sz w:val="16"/>
                <w:szCs w:val="16"/>
              </w:rPr>
            </w:pPr>
          </w:p>
          <w:p w:rsidR="00D45A1F" w:rsidRPr="00A84EE6" w:rsidRDefault="00D45A1F" w:rsidP="00D45A1F">
            <w:pPr>
              <w:pStyle w:val="NormalWeb"/>
              <w:shd w:val="clear" w:color="auto" w:fill="FFFFFF"/>
              <w:spacing w:before="0" w:beforeAutospacing="0" w:after="160" w:afterAutospacing="0" w:line="235" w:lineRule="atLeast"/>
              <w:rPr>
                <w:color w:val="424242"/>
                <w:sz w:val="16"/>
                <w:szCs w:val="16"/>
              </w:rPr>
            </w:pPr>
            <w:r w:rsidRPr="00A84EE6">
              <w:rPr>
                <w:color w:val="424242"/>
                <w:sz w:val="16"/>
                <w:szCs w:val="16"/>
              </w:rPr>
              <w:t>Kerkese per informacion lidhur me rastin e fundit të protestës të punonjësve të fasonerisë në Devoll.</w:t>
            </w:r>
          </w:p>
          <w:p w:rsidR="00D45A1F" w:rsidRPr="00A84EE6" w:rsidRDefault="00D45A1F" w:rsidP="00D45A1F">
            <w:pPr>
              <w:pStyle w:val="NormalWeb"/>
              <w:shd w:val="clear" w:color="auto" w:fill="FFFFFF"/>
              <w:spacing w:before="0" w:beforeAutospacing="0" w:after="160" w:afterAutospacing="0" w:line="235" w:lineRule="atLeast"/>
              <w:rPr>
                <w:color w:val="424242"/>
                <w:sz w:val="16"/>
                <w:szCs w:val="16"/>
              </w:rPr>
            </w:pPr>
            <w:r w:rsidRPr="00A84EE6">
              <w:rPr>
                <w:color w:val="424242"/>
                <w:sz w:val="16"/>
                <w:szCs w:val="16"/>
              </w:rPr>
              <w:t>A keni qenë më parë në dijeni të rastit, si për faktin që punonjësit paguhen nën pagë minimale ashtu edhe për mosdhënien e lejes vjetore, duke marrë parasysh dhe faktin që e njëjta protestë është organizuar edhe vitin e shkuar?</w:t>
            </w:r>
          </w:p>
          <w:p w:rsidR="00D45A1F" w:rsidRPr="00A84EE6" w:rsidRDefault="00D45A1F" w:rsidP="00D45A1F">
            <w:pPr>
              <w:pStyle w:val="NormalWeb"/>
              <w:shd w:val="clear" w:color="auto" w:fill="FFFFFF"/>
              <w:spacing w:before="0" w:beforeAutospacing="0" w:after="160" w:afterAutospacing="0" w:line="235" w:lineRule="atLeast"/>
              <w:rPr>
                <w:color w:val="424242"/>
                <w:sz w:val="16"/>
                <w:szCs w:val="16"/>
              </w:rPr>
            </w:pPr>
            <w:r w:rsidRPr="00A84EE6">
              <w:rPr>
                <w:color w:val="424242"/>
                <w:sz w:val="16"/>
                <w:szCs w:val="16"/>
              </w:rPr>
              <w:t>Sipas verifikimeve tuaja me cfarë lidhej konkretisht konflikti dhe si arritët që të rregullonit situatën ligjore pas masës për pezullimin e subjektit? Keni arritur në një marrëveshje?</w:t>
            </w:r>
          </w:p>
          <w:p w:rsidR="007450FC" w:rsidRPr="00A84EE6" w:rsidRDefault="007450FC" w:rsidP="00EF5768">
            <w:pPr>
              <w:rPr>
                <w:rFonts w:ascii="Times New Roman" w:hAnsi="Times New Roman" w:cs="Times New Roman"/>
                <w:i/>
                <w:sz w:val="16"/>
                <w:szCs w:val="16"/>
                <w:lang w:val="de-DE"/>
              </w:rPr>
            </w:pPr>
            <w:r w:rsidRPr="00A84EE6">
              <w:rPr>
                <w:rFonts w:ascii="Times New Roman" w:hAnsi="Times New Roman" w:cs="Times New Roman"/>
                <w:sz w:val="16"/>
                <w:szCs w:val="16"/>
              </w:rPr>
              <w:br/>
            </w:r>
          </w:p>
        </w:tc>
        <w:tc>
          <w:tcPr>
            <w:tcW w:w="1017" w:type="dxa"/>
          </w:tcPr>
          <w:p w:rsidR="007450FC" w:rsidRPr="00A84EE6" w:rsidRDefault="005E7947" w:rsidP="00DF00F2">
            <w:pPr>
              <w:jc w:val="center"/>
              <w:rPr>
                <w:rFonts w:ascii="Times New Roman" w:hAnsi="Times New Roman" w:cs="Times New Roman"/>
                <w:sz w:val="16"/>
                <w:szCs w:val="16"/>
                <w:lang w:val="de-DE"/>
              </w:rPr>
            </w:pPr>
            <w:r w:rsidRPr="00A84EE6">
              <w:rPr>
                <w:rFonts w:ascii="Times New Roman" w:hAnsi="Times New Roman" w:cs="Times New Roman"/>
                <w:sz w:val="16"/>
                <w:szCs w:val="16"/>
              </w:rPr>
              <w:t>20.01.2022</w:t>
            </w:r>
          </w:p>
          <w:p w:rsidR="007450FC" w:rsidRPr="00A84EE6" w:rsidRDefault="007450FC" w:rsidP="00DF00F2">
            <w:pPr>
              <w:jc w:val="center"/>
              <w:rPr>
                <w:rFonts w:ascii="Times New Roman" w:hAnsi="Times New Roman" w:cs="Times New Roman"/>
                <w:sz w:val="16"/>
                <w:szCs w:val="16"/>
              </w:rPr>
            </w:pPr>
          </w:p>
        </w:tc>
        <w:tc>
          <w:tcPr>
            <w:tcW w:w="5082" w:type="dxa"/>
          </w:tcPr>
          <w:p w:rsidR="005E7947" w:rsidRPr="00A84EE6" w:rsidRDefault="005E7947" w:rsidP="00A66243">
            <w:pPr>
              <w:jc w:val="both"/>
              <w:rPr>
                <w:rFonts w:ascii="Times New Roman" w:hAnsi="Times New Roman" w:cs="Times New Roman"/>
                <w:sz w:val="16"/>
                <w:szCs w:val="16"/>
                <w:lang w:val="sq-AL"/>
              </w:rPr>
            </w:pPr>
            <w:r w:rsidRPr="00A84EE6">
              <w:rPr>
                <w:rFonts w:ascii="Times New Roman" w:hAnsi="Times New Roman" w:cs="Times New Roman"/>
                <w:sz w:val="16"/>
                <w:szCs w:val="16"/>
                <w:lang w:val="sq-AL"/>
              </w:rPr>
              <w:t>Drejtoria Rajonale e ISHPSHSH-së Korçё, Rajoni IV, ka trajtuar në mënyrë të menjëhershme rastin.Pas inspektimit të kryer bazuar në dokumentacionin e administruar nga ana jonë por edhe inspektimit nё terren nё ditё tё ndryshme nga trupa inspektuese e cila ka marrё kontakte me tё gjithё punёmarrёsit e konstatuar prezent, tё cilёt i ka intervistuar individualisht pa praninё e pёrfaqёsuesit tё subjektit dhe komunikuar verbalisht me secilin prej tyre, rezulton se: -Referuar diskriminimit tё punёmarrёses znj. Mirjeta Mulla, kemi konstatuar se kjo problematik ёshtё konstatuar edhe nё inspektimet e mёparshme dhe ndaj subjektit ёshtё marrё marrё masё me dёnim kryesor me Paralajmёrim. Në kushtet kur e njëjta situatë është përsëritur dhe për faktin se punëdhënësi nuk ka respektuar dispozitat ligjore për lirinë dhe të drejtat sindikale është marrë masë pёr pezullim të aktivitetit tё subjektit konkretisht u mor Vendimi i Ndёrmjetёm pёr Marrjen e Masёs Urgjente me object.</w:t>
            </w:r>
          </w:p>
          <w:p w:rsidR="007450FC" w:rsidRPr="00A84EE6" w:rsidRDefault="005E7947" w:rsidP="00A66243">
            <w:pPr>
              <w:jc w:val="both"/>
              <w:rPr>
                <w:rFonts w:ascii="Times New Roman" w:hAnsi="Times New Roman" w:cs="Times New Roman"/>
                <w:sz w:val="16"/>
                <w:szCs w:val="16"/>
                <w:lang w:val="sq-AL"/>
              </w:rPr>
            </w:pPr>
            <w:r w:rsidRPr="00A84EE6">
              <w:rPr>
                <w:rFonts w:ascii="Times New Roman" w:hAnsi="Times New Roman" w:cs="Times New Roman"/>
                <w:sz w:val="16"/>
                <w:szCs w:val="16"/>
                <w:lang w:val="sq-AL"/>
              </w:rPr>
              <w:t>Pezullimi i punës sikurse parashikohet edhe në Ligjin Nr.9634 datë 30.10.2006"Për inspektimin e punës"i ndryshuar,Neni 35 Pika 1 Germa b “Inspektori i punës vendos masën urgjente, në përputhje me ligjin për inspektimin”, Për respektimin e dispozitave ligjore për kushtet e punës e të punësimit për detyrimin e punëdhënësit për respektimin e lirive dhe të drejtave sindikale sikurse parashikohet në Ligjin 9634 dt 30.10.2006"Për inspektimin e punës"i ndryshuar Neni 15 Pika 1 Germa gj. Me pezullimin e punës nga ana jonë për subjektin Toni Oil, punëdhënësi ka bërë kërkesë me shkrim për zgjidhjen e Vendimint të Pezullimit, duke marrë përsipër të mos pengojë apo ndikojë tek punëmarrësit, të cilët do të kenë lirinë e plotë të organizohen lirisht nё vijim në sindikatë. Gjithashtu më datë 06/01/2023 nga ana e subjektit u anullua procedura e nisur për nderprerjen e marrëdhënieve të punës së Zonjës Mirjeta Mulla duke vijuar marrёdhënien e punësimit me subjektin ne respektim të të drejtave dhe detyrimeve që palët kanё në një marrëdhënie punësimi</w:t>
            </w:r>
          </w:p>
        </w:tc>
        <w:tc>
          <w:tcPr>
            <w:tcW w:w="1100" w:type="dxa"/>
          </w:tcPr>
          <w:p w:rsidR="007450FC" w:rsidRPr="00A84EE6" w:rsidRDefault="007450FC" w:rsidP="00DF00F2">
            <w:pPr>
              <w:jc w:val="center"/>
              <w:rPr>
                <w:rFonts w:ascii="Times New Roman" w:hAnsi="Times New Roman" w:cs="Times New Roman"/>
                <w:sz w:val="16"/>
                <w:szCs w:val="16"/>
                <w:lang w:val="sq-AL"/>
              </w:rPr>
            </w:pPr>
          </w:p>
        </w:tc>
        <w:tc>
          <w:tcPr>
            <w:tcW w:w="848" w:type="dxa"/>
          </w:tcPr>
          <w:p w:rsidR="007450FC" w:rsidRPr="00A84EE6" w:rsidRDefault="007450FC" w:rsidP="00E70D84">
            <w:pPr>
              <w:jc w:val="center"/>
              <w:rPr>
                <w:rFonts w:ascii="Times New Roman" w:hAnsi="Times New Roman" w:cs="Times New Roman"/>
                <w:sz w:val="16"/>
                <w:szCs w:val="16"/>
                <w:lang w:val="sq-AL"/>
              </w:rPr>
            </w:pPr>
          </w:p>
        </w:tc>
      </w:tr>
      <w:tr w:rsidR="007450FC" w:rsidRPr="00A84EE6" w:rsidTr="009B1F28">
        <w:trPr>
          <w:trHeight w:val="3255"/>
        </w:trPr>
        <w:tc>
          <w:tcPr>
            <w:tcW w:w="645" w:type="dxa"/>
          </w:tcPr>
          <w:p w:rsidR="007450FC" w:rsidRPr="00A84EE6" w:rsidRDefault="007450FC" w:rsidP="006002C8">
            <w:pPr>
              <w:jc w:val="both"/>
              <w:rPr>
                <w:rFonts w:ascii="Times New Roman" w:hAnsi="Times New Roman" w:cs="Times New Roman"/>
                <w:sz w:val="16"/>
                <w:szCs w:val="16"/>
                <w:lang w:val="sq-AL"/>
              </w:rPr>
            </w:pPr>
          </w:p>
          <w:p w:rsidR="007450FC" w:rsidRPr="00A84EE6" w:rsidRDefault="007450FC" w:rsidP="006002C8">
            <w:pPr>
              <w:jc w:val="both"/>
              <w:rPr>
                <w:rFonts w:ascii="Times New Roman" w:hAnsi="Times New Roman" w:cs="Times New Roman"/>
                <w:sz w:val="16"/>
                <w:szCs w:val="16"/>
                <w:lang w:val="sq-AL"/>
              </w:rPr>
            </w:pPr>
          </w:p>
          <w:p w:rsidR="007450FC" w:rsidRPr="00A84EE6" w:rsidRDefault="007450FC" w:rsidP="006002C8">
            <w:pPr>
              <w:jc w:val="both"/>
              <w:rPr>
                <w:rFonts w:ascii="Times New Roman" w:hAnsi="Times New Roman" w:cs="Times New Roman"/>
                <w:sz w:val="16"/>
                <w:szCs w:val="16"/>
              </w:rPr>
            </w:pPr>
            <w:r w:rsidRPr="00A84EE6">
              <w:rPr>
                <w:rFonts w:ascii="Times New Roman" w:hAnsi="Times New Roman" w:cs="Times New Roman"/>
                <w:sz w:val="16"/>
                <w:szCs w:val="16"/>
              </w:rPr>
              <w:t>03</w:t>
            </w:r>
          </w:p>
        </w:tc>
        <w:tc>
          <w:tcPr>
            <w:tcW w:w="1166" w:type="dxa"/>
          </w:tcPr>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p w:rsidR="007450FC" w:rsidRPr="00A84EE6" w:rsidRDefault="00B81BBA" w:rsidP="006002C8">
            <w:pPr>
              <w:jc w:val="both"/>
              <w:rPr>
                <w:rFonts w:ascii="Times New Roman" w:hAnsi="Times New Roman" w:cs="Times New Roman"/>
                <w:sz w:val="16"/>
                <w:szCs w:val="16"/>
              </w:rPr>
            </w:pPr>
            <w:r w:rsidRPr="00A84EE6">
              <w:rPr>
                <w:rFonts w:ascii="Times New Roman" w:hAnsi="Times New Roman" w:cs="Times New Roman"/>
                <w:sz w:val="16"/>
                <w:szCs w:val="16"/>
              </w:rPr>
              <w:t>10.01.2023</w:t>
            </w:r>
          </w:p>
          <w:p w:rsidR="007450FC" w:rsidRPr="00A84EE6" w:rsidRDefault="007450FC" w:rsidP="006002C8">
            <w:pPr>
              <w:jc w:val="both"/>
              <w:rPr>
                <w:rFonts w:ascii="Times New Roman" w:hAnsi="Times New Roman" w:cs="Times New Roman"/>
                <w:sz w:val="16"/>
                <w:szCs w:val="16"/>
              </w:rPr>
            </w:pPr>
          </w:p>
        </w:tc>
        <w:tc>
          <w:tcPr>
            <w:tcW w:w="4885" w:type="dxa"/>
          </w:tcPr>
          <w:p w:rsidR="00B81BBA" w:rsidRPr="00A84EE6" w:rsidRDefault="00B81BBA" w:rsidP="006002C8">
            <w:pPr>
              <w:jc w:val="both"/>
              <w:rPr>
                <w:rFonts w:ascii="Times New Roman" w:hAnsi="Times New Roman" w:cs="Times New Roman"/>
                <w:color w:val="424242"/>
                <w:sz w:val="16"/>
                <w:szCs w:val="16"/>
              </w:rPr>
            </w:pPr>
            <w:r w:rsidRPr="00A84EE6">
              <w:rPr>
                <w:rFonts w:ascii="Times New Roman" w:hAnsi="Times New Roman" w:cs="Times New Roman"/>
                <w:color w:val="424242"/>
                <w:sz w:val="16"/>
                <w:szCs w:val="16"/>
              </w:rPr>
              <w:t>Kerkese per informacion:</w:t>
            </w:r>
          </w:p>
          <w:p w:rsidR="007450FC" w:rsidRPr="00A84EE6" w:rsidRDefault="00B81BBA" w:rsidP="006002C8">
            <w:pPr>
              <w:jc w:val="both"/>
              <w:rPr>
                <w:rFonts w:ascii="Times New Roman" w:hAnsi="Times New Roman" w:cs="Times New Roman"/>
                <w:i/>
                <w:sz w:val="16"/>
                <w:szCs w:val="16"/>
                <w:lang w:val="sq-AL"/>
              </w:rPr>
            </w:pPr>
            <w:r w:rsidRPr="00A84EE6">
              <w:rPr>
                <w:rFonts w:ascii="Times New Roman" w:hAnsi="Times New Roman" w:cs="Times New Roman"/>
                <w:sz w:val="16"/>
                <w:szCs w:val="16"/>
              </w:rPr>
              <w:t>Lutemi të na vendosni në dispozicion, informacione statistikore lidhur me rastet denoncimesh nga gazetarë apo punonjës mediash lidhur me veshtirësitë e kushteve të punes apo pushime të padrejta nga puna për hapësirën kohore 01 Janar 2022 – 31 Dhjetor 2022. Njëkohesisht do tju lutemi të na vini në dispozicion të dhena lidhur me verifikime që ju mund të keni kryer në ambientet e mediave apo institucioneve mediatike me iniciativën tuaj dhe/ose denoncime të gazetarëve dhe cilat janë rekomandimet apo gjetjet që vijnë nga këto verifikime</w:t>
            </w:r>
          </w:p>
        </w:tc>
        <w:tc>
          <w:tcPr>
            <w:tcW w:w="1017" w:type="dxa"/>
          </w:tcPr>
          <w:p w:rsidR="007450FC" w:rsidRPr="00A84EE6" w:rsidRDefault="007450FC" w:rsidP="006002C8">
            <w:pPr>
              <w:jc w:val="both"/>
              <w:rPr>
                <w:rFonts w:ascii="Times New Roman" w:hAnsi="Times New Roman" w:cs="Times New Roman"/>
                <w:sz w:val="16"/>
                <w:szCs w:val="16"/>
              </w:rPr>
            </w:pPr>
          </w:p>
          <w:p w:rsidR="007450FC" w:rsidRPr="00A84EE6" w:rsidRDefault="00E84010" w:rsidP="006002C8">
            <w:pPr>
              <w:jc w:val="both"/>
              <w:rPr>
                <w:rFonts w:ascii="Times New Roman" w:hAnsi="Times New Roman" w:cs="Times New Roman"/>
                <w:sz w:val="16"/>
                <w:szCs w:val="16"/>
              </w:rPr>
            </w:pPr>
            <w:r w:rsidRPr="00A84EE6">
              <w:rPr>
                <w:rFonts w:ascii="Times New Roman" w:hAnsi="Times New Roman" w:cs="Times New Roman"/>
                <w:sz w:val="16"/>
                <w:szCs w:val="16"/>
              </w:rPr>
              <w:t>20.01.2023</w:t>
            </w:r>
          </w:p>
        </w:tc>
        <w:tc>
          <w:tcPr>
            <w:tcW w:w="5082" w:type="dxa"/>
          </w:tcPr>
          <w:p w:rsidR="00B81BBA" w:rsidRPr="00A84EE6" w:rsidRDefault="00B81BBA" w:rsidP="006002C8">
            <w:pPr>
              <w:spacing w:before="100" w:beforeAutospacing="1" w:after="100" w:afterAutospacing="1"/>
              <w:jc w:val="both"/>
              <w:rPr>
                <w:rFonts w:ascii="Times New Roman" w:eastAsia="Times New Roman" w:hAnsi="Times New Roman" w:cs="Times New Roman"/>
                <w:color w:val="000000"/>
                <w:sz w:val="16"/>
                <w:szCs w:val="16"/>
              </w:rPr>
            </w:pPr>
            <w:r w:rsidRPr="00A84EE6">
              <w:rPr>
                <w:rFonts w:ascii="Times New Roman" w:eastAsia="Times New Roman" w:hAnsi="Times New Roman" w:cs="Times New Roman"/>
                <w:color w:val="000000"/>
                <w:sz w:val="16"/>
                <w:szCs w:val="16"/>
              </w:rPr>
              <w:t xml:space="preserve">1. Lidhur me pyetjen mbi denoncimet e ardhura për shkelje të legjislacionit të punës ndaj subjekteve mediatike ju informojmë sa me </w:t>
            </w:r>
            <w:proofErr w:type="gramStart"/>
            <w:r w:rsidRPr="00A84EE6">
              <w:rPr>
                <w:rFonts w:ascii="Times New Roman" w:eastAsia="Times New Roman" w:hAnsi="Times New Roman" w:cs="Times New Roman"/>
                <w:color w:val="000000"/>
                <w:sz w:val="16"/>
                <w:szCs w:val="16"/>
              </w:rPr>
              <w:t>poshtë:Për</w:t>
            </w:r>
            <w:proofErr w:type="gramEnd"/>
            <w:r w:rsidRPr="00A84EE6">
              <w:rPr>
                <w:rFonts w:ascii="Times New Roman" w:eastAsia="Times New Roman" w:hAnsi="Times New Roman" w:cs="Times New Roman"/>
                <w:color w:val="000000"/>
                <w:sz w:val="16"/>
                <w:szCs w:val="16"/>
              </w:rPr>
              <w:t xml:space="preserve"> periudhën Janar- Dhjetor 2022 janë depozituar 6 ankesa pranë ISHPSHSH për subjektet mediatike, raste denoncimesh nga gazetarë apo punonjës mediash. Ankesat janë të depozituara drejtpërsëdrejti në institucion, në faqen zyrtare të institucionit </w:t>
            </w:r>
            <w:r w:rsidR="00AA2B2A" w:rsidRPr="00A84EE6">
              <w:rPr>
                <w:rFonts w:ascii="Times New Roman" w:eastAsia="Times New Roman" w:hAnsi="Times New Roman" w:cs="Times New Roman"/>
                <w:color w:val="000000"/>
                <w:sz w:val="16"/>
                <w:szCs w:val="16"/>
              </w:rPr>
              <w:t>ëëë</w:t>
            </w:r>
            <w:r w:rsidRPr="00A84EE6">
              <w:rPr>
                <w:rFonts w:ascii="Times New Roman" w:eastAsia="Times New Roman" w:hAnsi="Times New Roman" w:cs="Times New Roman"/>
                <w:color w:val="000000"/>
                <w:sz w:val="16"/>
                <w:szCs w:val="16"/>
              </w:rPr>
              <w:t xml:space="preserve">.inspektoriatipunes.gov.al.Objekti i ankimimit konsiston kryesisht në problematika të hasura në ndërprerje të marrëdhënieve të punës (2 raste), vonesa apo mospagesa të pagave apo kontributeve shoqërore dhe shëndetësore (2 raste) apo në cënime gjatë marrëdhënieve të punës (2 raste).Per verifikimin e ankesave jane hapur ceshtje inspektimi dhe pas perfundimit të procesit të inspektimeve në këto subjekte mediatike, grupet e punës kanë konstatuar shkelje të dispozitave ligjore si më poshtë:Ligji 7961 dt.12.07.1995 Kodi i Punës në RSH ( i ndryshuar) neni 21 pika 4 -Të behet lidhja e kontratave të punës brenda afatit prej 7 ditësh nga dita e fillimit të marrëdhënieve të punësimit.Ligji 7961 dt.12.07.1995 Kodi i Punës në RSH (i ndryshuar) Neni 93 pika 3 - Pushimet vjetore asnjëherë nuk duhet të jenë më pak se një javë kalendarike.Ligji 7961 dt.12.07.1995 Kodi i Punës në RSH (i ndryshuar) Neni 116 pika 1 – Punëdhënësi i paguan rregullisht pagën punëmarrësit çdo dy javë, kur paga llogaritet me orë, ditë ose javë dhe në fund të çdo muaji kur llogaritet me muaj, me përjashtim të rasteve kur parashikohet ndryshe në marrëveshje me shkrim.Ligji 7961 dt.12.07.1995 Kodi i Punës në RSH (i ndryshuar) neni 120 – Të llogariten dhe paguhen kamatvonesat për rastet e pagesës së pagës me vonës.Ligji 9136 dt.11.09.2013 “Per mbledhjen e kontributeve te detyrueshme te sigurimeve shoqerore dhe shendetesore”, neni 6,pika 1 Të kryet pagesa e kontributeve te sigurimeve shoqërore dhe shëndetësor Brenda afateve te parashikuara me ligj. Gjithashtu krahas detyrave të lëna i jemi </w:t>
            </w:r>
            <w:r w:rsidRPr="00A84EE6">
              <w:rPr>
                <w:rFonts w:ascii="Times New Roman" w:hAnsi="Times New Roman" w:cs="Times New Roman"/>
                <w:color w:val="000000"/>
                <w:sz w:val="16"/>
                <w:szCs w:val="16"/>
              </w:rPr>
              <w:t xml:space="preserve">drejtuar me shkresë për </w:t>
            </w:r>
            <w:r w:rsidRPr="00A84EE6">
              <w:rPr>
                <w:rFonts w:ascii="Times New Roman" w:hAnsi="Times New Roman" w:cs="Times New Roman"/>
                <w:color w:val="000000"/>
                <w:sz w:val="16"/>
                <w:szCs w:val="16"/>
              </w:rPr>
              <w:lastRenderedPageBreak/>
              <w:t>kompetencë Drejtorisë së Tatimeve si institucion përgjegjës për mbledhjen me forcë të detyrimeve për sigurimet shoqërore e shëndetësore.Përsa më sipër rast pas rasti janë lënë detyra për tu realizuar, korrigjime të shkeljeve ligjore të konstatuara për tu përmbushur , me afate kohore të përcaktuara.Në një rast për kundravajtjet administrative të konstatuara gjatë procesit të inspektimit kemi dhe dënim administrativ kryesor me “Paralajmerim për gjobë”.</w:t>
            </w:r>
          </w:p>
          <w:p w:rsidR="00B81BBA" w:rsidRPr="00A84EE6" w:rsidRDefault="00B81BBA" w:rsidP="006002C8">
            <w:pPr>
              <w:pStyle w:val="NormalWeb"/>
              <w:jc w:val="both"/>
              <w:rPr>
                <w:color w:val="000000"/>
                <w:sz w:val="16"/>
                <w:szCs w:val="16"/>
              </w:rPr>
            </w:pPr>
            <w:r w:rsidRPr="00A84EE6">
              <w:rPr>
                <w:color w:val="000000"/>
                <w:sz w:val="16"/>
                <w:szCs w:val="16"/>
              </w:rPr>
              <w:t xml:space="preserve">Aty ku janë konstatuar shkelje ankesat janë zgjidhur në favor të punëmarresve, si dhe kanë marrë zgjidhje brënda proçedurës së inspektimit.2.Në lidhje me të dhënat e raportuara për kontrollet e ushtruara në sektorin e mediave ne te dhenat statistikore perfshihen ne llojin e aktivitetit sipas ILO-s (si shërbime në fushën e telekomunikacionit) që po jua bashkëlidhim.Ndërkohe nuk kemi të dhëna specifike vetem për mediat për vitin 2022( janar-nëntor) .Gjatë vitit 2020 dhe 2021 për shkak të pandemisë mbarë botërore, u karekterizua me shumë të patritura e me zhvillime në marrëdhënie punësimi e kushte pune të diktuara nga kjo situatë, e që ndryshonin në kohë, në varësi zhvillimeve të krijuara nga covid-19, Inspektorati Shtetëror të Punës dhe Shërbimeve Shoqërore, në përshtatje me situatën, punoi në drejtim të sensibilizimit të punëdhënësve e punëmarrësve, si dhe qytetarëve për masat anticovid në të gjithë sektoret.Ne disponojme të dhëna specifike të cilat janë informacion për vitet 2019 në zbatim të urdhërave për kontrollin e ushtruar në sektorin e mediave, nëse jeni të interesuar për këtë periudhë mund të na bëhet me dije nga ana juaj.Inspektimet në media gjatë vitit 2019 u ushtruan në të gjitha qarqet, që mbuloheshin nga 12 Degët Rajonale të ISHPSHSH-së ku si rezultat u kontrolluan 47 subjekte mediatike private e shtetërore, me 472 punëmarrës të evidentuar ose mesatarisht 10 punëmarrës për subjekt.Ne 123 aktivitete mediatike janë kryer gjithsej 338 inspektime periudhën 2005 – 2019, me një mesatare rreth 2.4 inspektime për subjekt, 6% e inspektimeve të kryera kanë qënë inspektime për shak ankese.3.Nisur nga inspektimet ne vite te ketyre aktiviteteve dhe historiku që mbartin me vetë analiza e sektorit të riskut, janë vlerësuar nga ne si sektor me risk informalitetit gri, kryesisht mbi formalizimin e marrëdhenieve të punës mbi nje kontrate e kushte mirë të përcaktuara. (Të dhëna specifike këto dhe nga sektorët </w:t>
            </w:r>
            <w:proofErr w:type="gramStart"/>
            <w:r w:rsidRPr="00A84EE6">
              <w:rPr>
                <w:color w:val="000000"/>
                <w:sz w:val="16"/>
                <w:szCs w:val="16"/>
              </w:rPr>
              <w:t>Teknik)Në</w:t>
            </w:r>
            <w:proofErr w:type="gramEnd"/>
            <w:r w:rsidRPr="00A84EE6">
              <w:rPr>
                <w:color w:val="000000"/>
                <w:sz w:val="16"/>
                <w:szCs w:val="16"/>
              </w:rPr>
              <w:t xml:space="preserve"> këto kushte këto subjekte do të jenë në vijim pjesë e planit të inspektimeve mbi bazë risku “Informaliteti gri“, dhe në ndjekje e përmirësim të situatës që ato paraqesin si sektor në drejtim të zbatimit të dispozitave ligjore të Legjislacionit të Punës.</w:t>
            </w:r>
          </w:p>
          <w:p w:rsidR="00B81BBA" w:rsidRPr="00A84EE6" w:rsidRDefault="00B81BBA" w:rsidP="006002C8">
            <w:pPr>
              <w:spacing w:before="100" w:beforeAutospacing="1" w:after="100" w:afterAutospacing="1"/>
              <w:jc w:val="both"/>
              <w:rPr>
                <w:rFonts w:ascii="Times New Roman" w:eastAsia="Times New Roman" w:hAnsi="Times New Roman" w:cs="Times New Roman"/>
                <w:color w:val="000000"/>
                <w:sz w:val="16"/>
                <w:szCs w:val="16"/>
              </w:rPr>
            </w:pPr>
          </w:p>
          <w:p w:rsidR="007450FC" w:rsidRPr="00A84EE6" w:rsidRDefault="007450FC" w:rsidP="006002C8">
            <w:pPr>
              <w:jc w:val="both"/>
              <w:rPr>
                <w:rFonts w:ascii="Times New Roman" w:hAnsi="Times New Roman" w:cs="Times New Roman"/>
                <w:sz w:val="16"/>
                <w:szCs w:val="16"/>
              </w:rPr>
            </w:pPr>
          </w:p>
        </w:tc>
        <w:tc>
          <w:tcPr>
            <w:tcW w:w="1100" w:type="dxa"/>
          </w:tcPr>
          <w:p w:rsidR="007450FC" w:rsidRPr="00A84EE6" w:rsidRDefault="007450FC" w:rsidP="006002C8">
            <w:pPr>
              <w:jc w:val="both"/>
              <w:rPr>
                <w:rFonts w:ascii="Times New Roman" w:hAnsi="Times New Roman" w:cs="Times New Roman"/>
                <w:sz w:val="16"/>
                <w:szCs w:val="16"/>
              </w:rPr>
            </w:pPr>
          </w:p>
          <w:p w:rsidR="00E84010" w:rsidRPr="00A84EE6" w:rsidRDefault="00E84010" w:rsidP="006002C8">
            <w:pPr>
              <w:jc w:val="both"/>
              <w:rPr>
                <w:rFonts w:ascii="Times New Roman" w:hAnsi="Times New Roman" w:cs="Times New Roman"/>
                <w:sz w:val="16"/>
                <w:szCs w:val="16"/>
              </w:rPr>
            </w:pPr>
            <w:r w:rsidRPr="00A84EE6">
              <w:rPr>
                <w:rFonts w:ascii="Times New Roman" w:hAnsi="Times New Roman" w:cs="Times New Roman"/>
                <w:sz w:val="16"/>
                <w:szCs w:val="16"/>
              </w:rPr>
              <w:t>E plotë</w:t>
            </w:r>
          </w:p>
          <w:p w:rsidR="00E84010" w:rsidRPr="00A84EE6" w:rsidRDefault="00E84010"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tc>
        <w:tc>
          <w:tcPr>
            <w:tcW w:w="848" w:type="dxa"/>
          </w:tcPr>
          <w:p w:rsidR="007450FC" w:rsidRPr="00A84EE6" w:rsidRDefault="007450FC" w:rsidP="006002C8">
            <w:pPr>
              <w:jc w:val="both"/>
              <w:rPr>
                <w:rFonts w:ascii="Times New Roman" w:hAnsi="Times New Roman" w:cs="Times New Roman"/>
                <w:sz w:val="16"/>
                <w:szCs w:val="16"/>
              </w:rPr>
            </w:pPr>
          </w:p>
          <w:p w:rsidR="007450FC" w:rsidRPr="00A84EE6" w:rsidRDefault="00E84010" w:rsidP="006002C8">
            <w:pPr>
              <w:jc w:val="both"/>
              <w:rPr>
                <w:rFonts w:ascii="Times New Roman" w:hAnsi="Times New Roman" w:cs="Times New Roman"/>
                <w:sz w:val="16"/>
                <w:szCs w:val="16"/>
              </w:rPr>
            </w:pPr>
            <w:r w:rsidRPr="00A84EE6">
              <w:rPr>
                <w:rFonts w:ascii="Times New Roman" w:hAnsi="Times New Roman" w:cs="Times New Roman"/>
                <w:sz w:val="16"/>
                <w:szCs w:val="16"/>
              </w:rPr>
              <w:t>S’ka</w:t>
            </w:r>
          </w:p>
        </w:tc>
      </w:tr>
      <w:tr w:rsidR="007450FC" w:rsidRPr="00A84EE6" w:rsidTr="009B1F28">
        <w:trPr>
          <w:trHeight w:val="4220"/>
        </w:trPr>
        <w:tc>
          <w:tcPr>
            <w:tcW w:w="645" w:type="dxa"/>
          </w:tcPr>
          <w:p w:rsidR="007450FC" w:rsidRPr="00A84EE6" w:rsidRDefault="007450FC" w:rsidP="006002C8">
            <w:pPr>
              <w:jc w:val="both"/>
              <w:rPr>
                <w:rFonts w:ascii="Times New Roman" w:hAnsi="Times New Roman" w:cs="Times New Roman"/>
                <w:sz w:val="16"/>
                <w:szCs w:val="16"/>
              </w:rPr>
            </w:pPr>
            <w:r w:rsidRPr="00A84EE6">
              <w:rPr>
                <w:rFonts w:ascii="Times New Roman" w:hAnsi="Times New Roman" w:cs="Times New Roman"/>
                <w:sz w:val="16"/>
                <w:szCs w:val="16"/>
              </w:rPr>
              <w:lastRenderedPageBreak/>
              <w:t>04</w:t>
            </w:r>
          </w:p>
        </w:tc>
        <w:tc>
          <w:tcPr>
            <w:tcW w:w="1166" w:type="dxa"/>
          </w:tcPr>
          <w:p w:rsidR="007450FC" w:rsidRPr="00A84EE6" w:rsidRDefault="007450FC" w:rsidP="006002C8">
            <w:pPr>
              <w:jc w:val="both"/>
              <w:rPr>
                <w:rFonts w:ascii="Times New Roman" w:hAnsi="Times New Roman" w:cs="Times New Roman"/>
                <w:sz w:val="16"/>
                <w:szCs w:val="16"/>
              </w:rPr>
            </w:pPr>
          </w:p>
          <w:p w:rsidR="007450FC" w:rsidRPr="00A84EE6" w:rsidRDefault="004D259C" w:rsidP="006002C8">
            <w:pPr>
              <w:jc w:val="both"/>
              <w:rPr>
                <w:rFonts w:ascii="Times New Roman" w:hAnsi="Times New Roman" w:cs="Times New Roman"/>
                <w:sz w:val="16"/>
                <w:szCs w:val="16"/>
              </w:rPr>
            </w:pPr>
            <w:r w:rsidRPr="00A84EE6">
              <w:rPr>
                <w:rFonts w:ascii="Times New Roman" w:hAnsi="Times New Roman" w:cs="Times New Roman"/>
                <w:sz w:val="16"/>
                <w:szCs w:val="16"/>
              </w:rPr>
              <w:t>26.01.2023</w:t>
            </w:r>
          </w:p>
          <w:p w:rsidR="007450FC" w:rsidRPr="00A84EE6" w:rsidRDefault="007450FC" w:rsidP="006002C8">
            <w:pPr>
              <w:jc w:val="both"/>
              <w:rPr>
                <w:rFonts w:ascii="Times New Roman" w:hAnsi="Times New Roman" w:cs="Times New Roman"/>
                <w:sz w:val="16"/>
                <w:szCs w:val="16"/>
              </w:rPr>
            </w:pPr>
          </w:p>
        </w:tc>
        <w:tc>
          <w:tcPr>
            <w:tcW w:w="4885" w:type="dxa"/>
          </w:tcPr>
          <w:p w:rsidR="007450FC" w:rsidRPr="00A84EE6" w:rsidRDefault="007450FC" w:rsidP="006002C8">
            <w:pPr>
              <w:pStyle w:val="NormalWeb"/>
              <w:shd w:val="clear" w:color="auto" w:fill="FFFFFF"/>
              <w:spacing w:before="0" w:beforeAutospacing="0" w:after="0" w:afterAutospacing="0"/>
              <w:jc w:val="both"/>
              <w:textAlignment w:val="baseline"/>
              <w:rPr>
                <w:noProof/>
                <w:sz w:val="16"/>
                <w:szCs w:val="16"/>
                <w:lang w:val="sq-AL"/>
              </w:rPr>
            </w:pPr>
          </w:p>
          <w:p w:rsidR="004D259C" w:rsidRPr="00A84EE6" w:rsidRDefault="004D259C" w:rsidP="006002C8">
            <w:pPr>
              <w:pStyle w:val="NormalWeb"/>
              <w:jc w:val="both"/>
              <w:rPr>
                <w:color w:val="000000"/>
                <w:sz w:val="16"/>
                <w:szCs w:val="16"/>
              </w:rPr>
            </w:pPr>
            <w:r w:rsidRPr="00A84EE6">
              <w:rPr>
                <w:color w:val="000000"/>
                <w:sz w:val="16"/>
                <w:szCs w:val="16"/>
                <w:lang w:val="sq-AL"/>
              </w:rPr>
              <w:t xml:space="preserve">1. Sa inspektime për aksidente në punë janë kryer në vitin 2022?2. Sa punëmarrës janë aksidentuar në punë gjatë vitit 2022?3. Sa prej aksidenteve kanë rezultuar me pasojë vdekje?4. </w:t>
            </w:r>
            <w:r w:rsidRPr="00A84EE6">
              <w:rPr>
                <w:color w:val="000000"/>
                <w:sz w:val="16"/>
                <w:szCs w:val="16"/>
              </w:rPr>
              <w:t>Si rezultojnë rastet e aksidenteve dhe vdekjeve në punë sipas llojit të aktivitetit? (Të ndara edhe sipas gjinisë femra-meshkuj)</w:t>
            </w:r>
          </w:p>
          <w:p w:rsidR="007450FC" w:rsidRPr="00A84EE6" w:rsidRDefault="007450FC" w:rsidP="006002C8">
            <w:pPr>
              <w:pStyle w:val="NormalWeb"/>
              <w:shd w:val="clear" w:color="auto" w:fill="FFFFFF"/>
              <w:spacing w:before="0" w:beforeAutospacing="0" w:after="0" w:afterAutospacing="0"/>
              <w:jc w:val="both"/>
              <w:textAlignment w:val="baseline"/>
              <w:rPr>
                <w:i/>
                <w:sz w:val="16"/>
                <w:szCs w:val="16"/>
                <w:lang w:val="sq-AL"/>
              </w:rPr>
            </w:pPr>
          </w:p>
        </w:tc>
        <w:tc>
          <w:tcPr>
            <w:tcW w:w="1017" w:type="dxa"/>
          </w:tcPr>
          <w:p w:rsidR="007450FC" w:rsidRPr="00A84EE6" w:rsidRDefault="007450FC" w:rsidP="006002C8">
            <w:pPr>
              <w:jc w:val="both"/>
              <w:rPr>
                <w:rFonts w:ascii="Times New Roman" w:hAnsi="Times New Roman" w:cs="Times New Roman"/>
                <w:sz w:val="16"/>
                <w:szCs w:val="16"/>
                <w:lang w:val="sq-AL"/>
              </w:rPr>
            </w:pPr>
          </w:p>
          <w:p w:rsidR="007450FC" w:rsidRPr="00A84EE6" w:rsidRDefault="007450FC" w:rsidP="006002C8">
            <w:pPr>
              <w:jc w:val="both"/>
              <w:rPr>
                <w:rFonts w:ascii="Times New Roman" w:hAnsi="Times New Roman" w:cs="Times New Roman"/>
                <w:sz w:val="16"/>
                <w:szCs w:val="16"/>
                <w:lang w:val="sq-AL"/>
              </w:rPr>
            </w:pPr>
          </w:p>
          <w:p w:rsidR="007450FC" w:rsidRPr="00A84EE6" w:rsidRDefault="00E555BA" w:rsidP="006002C8">
            <w:pPr>
              <w:jc w:val="both"/>
              <w:rPr>
                <w:rFonts w:ascii="Times New Roman" w:hAnsi="Times New Roman" w:cs="Times New Roman"/>
                <w:sz w:val="16"/>
                <w:szCs w:val="16"/>
                <w:lang w:val="sq-AL"/>
              </w:rPr>
            </w:pPr>
            <w:r w:rsidRPr="00A84EE6">
              <w:rPr>
                <w:rFonts w:ascii="Times New Roman" w:hAnsi="Times New Roman" w:cs="Times New Roman"/>
                <w:sz w:val="16"/>
                <w:szCs w:val="16"/>
                <w:lang w:val="sq-AL"/>
              </w:rPr>
              <w:t>02.02.2023</w:t>
            </w:r>
          </w:p>
          <w:p w:rsidR="007450FC" w:rsidRPr="00A84EE6" w:rsidRDefault="007450FC" w:rsidP="006002C8">
            <w:pPr>
              <w:jc w:val="both"/>
              <w:rPr>
                <w:rFonts w:ascii="Times New Roman" w:hAnsi="Times New Roman" w:cs="Times New Roman"/>
                <w:sz w:val="16"/>
                <w:szCs w:val="16"/>
                <w:lang w:val="sq-AL"/>
              </w:rPr>
            </w:pPr>
          </w:p>
        </w:tc>
        <w:tc>
          <w:tcPr>
            <w:tcW w:w="5082" w:type="dxa"/>
          </w:tcPr>
          <w:p w:rsidR="007450FC" w:rsidRPr="00A84EE6" w:rsidRDefault="007450FC" w:rsidP="006002C8">
            <w:pPr>
              <w:jc w:val="both"/>
              <w:rPr>
                <w:rFonts w:ascii="Times New Roman" w:hAnsi="Times New Roman" w:cs="Times New Roman"/>
                <w:sz w:val="16"/>
                <w:szCs w:val="16"/>
                <w:lang w:val="sq-AL"/>
              </w:rPr>
            </w:pPr>
          </w:p>
          <w:p w:rsidR="00692ADA" w:rsidRPr="00A84EE6" w:rsidRDefault="00692ADA" w:rsidP="006F665A">
            <w:pPr>
              <w:spacing w:before="100" w:beforeAutospacing="1"/>
              <w:jc w:val="both"/>
              <w:rPr>
                <w:rFonts w:ascii="Times New Roman" w:hAnsi="Times New Roman" w:cs="Times New Roman"/>
                <w:color w:val="000000"/>
                <w:sz w:val="16"/>
                <w:szCs w:val="16"/>
                <w:lang w:val="sq-AL"/>
              </w:rPr>
            </w:pPr>
            <w:r w:rsidRPr="00A84EE6">
              <w:rPr>
                <w:rFonts w:ascii="Times New Roman" w:hAnsi="Times New Roman" w:cs="Times New Roman"/>
                <w:color w:val="000000"/>
                <w:sz w:val="16"/>
                <w:szCs w:val="16"/>
                <w:lang w:val="sq-AL"/>
              </w:rPr>
              <w:t>a-Inspektime per aksident në punëb-Nr i i punëm gjithsej të aksidentuac Nr i punëm gjithsej te aksidentuar me vdekje d-Nr i punem femra të aksidentuar me vdekje e-Nr i punëm femra të aksidentuara</w:t>
            </w:r>
            <w:r w:rsidRPr="00A84EE6">
              <w:rPr>
                <w:rFonts w:ascii="Times New Roman" w:eastAsia="Times New Roman" w:hAnsi="Times New Roman" w:cs="Times New Roman"/>
                <w:color w:val="000000"/>
                <w:sz w:val="16"/>
                <w:szCs w:val="16"/>
                <w:lang w:val="sq-AL"/>
              </w:rPr>
              <w:t>Bujqesi pyje peshkim a-1/b- 1/c- 0/d- 0 /e-0Miniera kariera a- 27/b-30 /c- 0/d-5/e- 0Ndërmarrje prodhuese a-51/b-50/c-22/d-5/ e-0Eleketricitet gaz ujë a-8/b-7/c-0/d-1/e-0</w:t>
            </w:r>
            <w:r w:rsidR="006F665A" w:rsidRPr="00A84EE6">
              <w:rPr>
                <w:rFonts w:ascii="Times New Roman" w:eastAsia="Times New Roman" w:hAnsi="Times New Roman" w:cs="Times New Roman"/>
                <w:color w:val="000000"/>
                <w:sz w:val="16"/>
                <w:szCs w:val="16"/>
                <w:lang w:val="sq-AL"/>
              </w:rPr>
              <w:t xml:space="preserve"> </w:t>
            </w:r>
            <w:r w:rsidRPr="00A84EE6">
              <w:rPr>
                <w:rFonts w:ascii="Times New Roman" w:eastAsia="Times New Roman" w:hAnsi="Times New Roman" w:cs="Times New Roman"/>
                <w:color w:val="000000"/>
                <w:sz w:val="16"/>
                <w:szCs w:val="16"/>
                <w:lang w:val="sq-AL"/>
              </w:rPr>
              <w:t>Tregeti H-B-R a-22/b-17/c-2/d-0/e-0</w:t>
            </w:r>
          </w:p>
          <w:p w:rsidR="00692ADA" w:rsidRPr="00A84EE6" w:rsidRDefault="00692ADA" w:rsidP="006002C8">
            <w:pPr>
              <w:spacing w:before="100" w:beforeAutospacing="1" w:after="100" w:afterAutospacing="1"/>
              <w:jc w:val="both"/>
              <w:rPr>
                <w:rFonts w:ascii="Times New Roman" w:eastAsia="Times New Roman" w:hAnsi="Times New Roman" w:cs="Times New Roman"/>
                <w:color w:val="000000"/>
                <w:sz w:val="16"/>
                <w:szCs w:val="16"/>
                <w:lang w:val="de-DE"/>
              </w:rPr>
            </w:pPr>
            <w:r w:rsidRPr="00A84EE6">
              <w:rPr>
                <w:rFonts w:ascii="Times New Roman" w:eastAsia="Times New Roman" w:hAnsi="Times New Roman" w:cs="Times New Roman"/>
                <w:color w:val="000000"/>
                <w:sz w:val="16"/>
                <w:szCs w:val="16"/>
                <w:lang w:val="de-DE"/>
              </w:rPr>
              <w:t>Ndërtim a-38/b-29/c-0/d-10/e-1</w:t>
            </w:r>
          </w:p>
          <w:p w:rsidR="00692ADA" w:rsidRPr="00A84EE6" w:rsidRDefault="00692ADA" w:rsidP="006002C8">
            <w:pPr>
              <w:spacing w:before="100" w:beforeAutospacing="1" w:after="100" w:afterAutospacing="1"/>
              <w:jc w:val="both"/>
              <w:rPr>
                <w:rFonts w:ascii="Times New Roman" w:eastAsia="Times New Roman" w:hAnsi="Times New Roman" w:cs="Times New Roman"/>
                <w:color w:val="000000"/>
                <w:sz w:val="16"/>
                <w:szCs w:val="16"/>
                <w:lang w:val="de-DE"/>
              </w:rPr>
            </w:pPr>
            <w:r w:rsidRPr="00A84EE6">
              <w:rPr>
                <w:rFonts w:ascii="Times New Roman" w:eastAsia="Times New Roman" w:hAnsi="Times New Roman" w:cs="Times New Roman"/>
                <w:color w:val="000000"/>
                <w:sz w:val="16"/>
                <w:szCs w:val="16"/>
                <w:lang w:val="de-DE"/>
              </w:rPr>
              <w:t>Transport telekomunikacion a-6/b-4/c-0/d-0/e-0</w:t>
            </w:r>
          </w:p>
          <w:p w:rsidR="00692ADA" w:rsidRPr="00A84EE6" w:rsidRDefault="00692ADA" w:rsidP="006002C8">
            <w:pPr>
              <w:spacing w:before="100" w:beforeAutospacing="1" w:after="100" w:afterAutospacing="1"/>
              <w:jc w:val="both"/>
              <w:rPr>
                <w:rFonts w:ascii="Times New Roman" w:eastAsia="Times New Roman" w:hAnsi="Times New Roman" w:cs="Times New Roman"/>
                <w:color w:val="000000"/>
                <w:sz w:val="16"/>
                <w:szCs w:val="16"/>
              </w:rPr>
            </w:pPr>
            <w:r w:rsidRPr="00A84EE6">
              <w:rPr>
                <w:rFonts w:ascii="Times New Roman" w:eastAsia="Times New Roman" w:hAnsi="Times New Roman" w:cs="Times New Roman"/>
                <w:color w:val="000000"/>
                <w:sz w:val="16"/>
                <w:szCs w:val="16"/>
              </w:rPr>
              <w:t>Financë shërbime a-2/b-</w:t>
            </w:r>
            <w:r w:rsidR="002B1CC2" w:rsidRPr="00A84EE6">
              <w:rPr>
                <w:rFonts w:ascii="Times New Roman" w:eastAsia="Times New Roman" w:hAnsi="Times New Roman" w:cs="Times New Roman"/>
                <w:color w:val="000000"/>
                <w:sz w:val="16"/>
                <w:szCs w:val="16"/>
              </w:rPr>
              <w:t>2/c-0/d-0/e-</w:t>
            </w:r>
            <w:r w:rsidRPr="00A84EE6">
              <w:rPr>
                <w:rFonts w:ascii="Times New Roman" w:eastAsia="Times New Roman" w:hAnsi="Times New Roman" w:cs="Times New Roman"/>
                <w:color w:val="000000"/>
                <w:sz w:val="16"/>
                <w:szCs w:val="16"/>
              </w:rPr>
              <w:t>0</w:t>
            </w:r>
          </w:p>
          <w:p w:rsidR="00692ADA" w:rsidRPr="00A84EE6" w:rsidRDefault="00692ADA" w:rsidP="006002C8">
            <w:pPr>
              <w:spacing w:before="100" w:beforeAutospacing="1" w:after="100" w:afterAutospacing="1"/>
              <w:jc w:val="both"/>
              <w:rPr>
                <w:rFonts w:ascii="Times New Roman" w:eastAsia="Times New Roman" w:hAnsi="Times New Roman" w:cs="Times New Roman"/>
                <w:color w:val="000000"/>
                <w:sz w:val="16"/>
                <w:szCs w:val="16"/>
              </w:rPr>
            </w:pPr>
            <w:r w:rsidRPr="00A84EE6">
              <w:rPr>
                <w:rFonts w:ascii="Times New Roman" w:eastAsia="Times New Roman" w:hAnsi="Times New Roman" w:cs="Times New Roman"/>
                <w:color w:val="000000"/>
                <w:sz w:val="16"/>
                <w:szCs w:val="16"/>
              </w:rPr>
              <w:t xml:space="preserve">Të tjera </w:t>
            </w:r>
            <w:r w:rsidR="002B1CC2" w:rsidRPr="00A84EE6">
              <w:rPr>
                <w:rFonts w:ascii="Times New Roman" w:eastAsia="Times New Roman" w:hAnsi="Times New Roman" w:cs="Times New Roman"/>
                <w:color w:val="000000"/>
                <w:sz w:val="16"/>
                <w:szCs w:val="16"/>
              </w:rPr>
              <w:t>a-53/b-44/c-9/d-11/e-</w:t>
            </w:r>
            <w:r w:rsidRPr="00A84EE6">
              <w:rPr>
                <w:rFonts w:ascii="Times New Roman" w:eastAsia="Times New Roman" w:hAnsi="Times New Roman" w:cs="Times New Roman"/>
                <w:color w:val="000000"/>
                <w:sz w:val="16"/>
                <w:szCs w:val="16"/>
              </w:rPr>
              <w:t>0</w:t>
            </w:r>
          </w:p>
          <w:p w:rsidR="00692ADA" w:rsidRPr="00A84EE6" w:rsidRDefault="00692ADA" w:rsidP="006002C8">
            <w:pPr>
              <w:spacing w:before="100" w:beforeAutospacing="1" w:after="100" w:afterAutospacing="1"/>
              <w:jc w:val="both"/>
              <w:rPr>
                <w:rFonts w:ascii="Times New Roman" w:eastAsia="Times New Roman" w:hAnsi="Times New Roman" w:cs="Times New Roman"/>
                <w:color w:val="000000"/>
                <w:sz w:val="16"/>
                <w:szCs w:val="16"/>
              </w:rPr>
            </w:pPr>
            <w:r w:rsidRPr="00A84EE6">
              <w:rPr>
                <w:rFonts w:ascii="Times New Roman" w:eastAsia="Times New Roman" w:hAnsi="Times New Roman" w:cs="Times New Roman"/>
                <w:color w:val="000000"/>
                <w:sz w:val="16"/>
                <w:szCs w:val="16"/>
              </w:rPr>
              <w:t xml:space="preserve">Total </w:t>
            </w:r>
            <w:r w:rsidR="002B1CC2" w:rsidRPr="00A84EE6">
              <w:rPr>
                <w:rFonts w:ascii="Times New Roman" w:eastAsia="Times New Roman" w:hAnsi="Times New Roman" w:cs="Times New Roman"/>
                <w:color w:val="000000"/>
                <w:sz w:val="16"/>
                <w:szCs w:val="16"/>
              </w:rPr>
              <w:t>a-208/b-184/c-33/d-32/e-</w:t>
            </w:r>
            <w:r w:rsidRPr="00A84EE6">
              <w:rPr>
                <w:rFonts w:ascii="Times New Roman" w:eastAsia="Times New Roman" w:hAnsi="Times New Roman" w:cs="Times New Roman"/>
                <w:color w:val="000000"/>
                <w:sz w:val="16"/>
                <w:szCs w:val="16"/>
              </w:rPr>
              <w:t>1</w:t>
            </w:r>
          </w:p>
          <w:p w:rsidR="007450FC" w:rsidRPr="00A84EE6" w:rsidRDefault="007450FC" w:rsidP="006002C8">
            <w:pPr>
              <w:pStyle w:val="NormalWeb"/>
              <w:shd w:val="clear" w:color="auto" w:fill="FFFFFF"/>
              <w:spacing w:before="0" w:beforeAutospacing="0" w:after="0" w:afterAutospacing="0"/>
              <w:jc w:val="both"/>
              <w:textAlignment w:val="baseline"/>
              <w:rPr>
                <w:noProof/>
                <w:sz w:val="16"/>
                <w:szCs w:val="16"/>
                <w:lang w:val="sq-AL"/>
              </w:rPr>
            </w:pPr>
          </w:p>
          <w:p w:rsidR="007450FC" w:rsidRPr="00A84EE6" w:rsidRDefault="007450FC" w:rsidP="006002C8">
            <w:pPr>
              <w:pStyle w:val="NormalWeb"/>
              <w:shd w:val="clear" w:color="auto" w:fill="FFFFFF"/>
              <w:spacing w:before="0" w:beforeAutospacing="0" w:after="0" w:afterAutospacing="0"/>
              <w:jc w:val="both"/>
              <w:textAlignment w:val="baseline"/>
              <w:rPr>
                <w:noProof/>
                <w:sz w:val="16"/>
                <w:szCs w:val="16"/>
                <w:lang w:val="sq-AL"/>
              </w:rPr>
            </w:pPr>
          </w:p>
          <w:p w:rsidR="007450FC" w:rsidRPr="00A84EE6" w:rsidRDefault="007450FC" w:rsidP="006002C8">
            <w:pPr>
              <w:pStyle w:val="NormalWeb"/>
              <w:shd w:val="clear" w:color="auto" w:fill="FFFFFF"/>
              <w:spacing w:before="0" w:beforeAutospacing="0" w:after="0" w:afterAutospacing="0"/>
              <w:jc w:val="both"/>
              <w:textAlignment w:val="baseline"/>
              <w:rPr>
                <w:noProof/>
                <w:sz w:val="16"/>
                <w:szCs w:val="16"/>
                <w:lang w:val="sq-AL"/>
              </w:rPr>
            </w:pPr>
          </w:p>
          <w:p w:rsidR="007450FC" w:rsidRPr="00A84EE6" w:rsidRDefault="007450FC" w:rsidP="006002C8">
            <w:pPr>
              <w:pStyle w:val="NormalWeb"/>
              <w:shd w:val="clear" w:color="auto" w:fill="FFFFFF"/>
              <w:spacing w:before="0" w:beforeAutospacing="0" w:after="0" w:afterAutospacing="0"/>
              <w:ind w:left="720"/>
              <w:jc w:val="both"/>
              <w:textAlignment w:val="baseline"/>
              <w:rPr>
                <w:noProof/>
                <w:sz w:val="16"/>
                <w:szCs w:val="16"/>
                <w:lang w:val="sq-AL"/>
              </w:rPr>
            </w:pPr>
          </w:p>
          <w:p w:rsidR="007450FC" w:rsidRPr="00A84EE6" w:rsidRDefault="007450FC" w:rsidP="006002C8">
            <w:pPr>
              <w:pStyle w:val="NormalWeb"/>
              <w:shd w:val="clear" w:color="auto" w:fill="FFFFFF"/>
              <w:spacing w:before="0" w:beforeAutospacing="0" w:after="0" w:afterAutospacing="0"/>
              <w:jc w:val="both"/>
              <w:textAlignment w:val="baseline"/>
              <w:rPr>
                <w:noProof/>
                <w:sz w:val="16"/>
                <w:szCs w:val="16"/>
                <w:lang w:val="sq-AL"/>
              </w:rPr>
            </w:pPr>
          </w:p>
          <w:p w:rsidR="007450FC" w:rsidRPr="00A84EE6" w:rsidRDefault="007450FC" w:rsidP="006002C8">
            <w:pPr>
              <w:jc w:val="both"/>
              <w:rPr>
                <w:rFonts w:ascii="Times New Roman" w:hAnsi="Times New Roman" w:cs="Times New Roman"/>
                <w:b/>
                <w:i/>
                <w:sz w:val="16"/>
                <w:szCs w:val="16"/>
                <w:lang w:val="sq-AL"/>
              </w:rPr>
            </w:pPr>
          </w:p>
          <w:p w:rsidR="007450FC" w:rsidRPr="00A84EE6" w:rsidRDefault="007450FC" w:rsidP="006002C8">
            <w:pPr>
              <w:jc w:val="both"/>
              <w:rPr>
                <w:rFonts w:ascii="Times New Roman" w:hAnsi="Times New Roman" w:cs="Times New Roman"/>
                <w:sz w:val="16"/>
                <w:szCs w:val="16"/>
                <w:lang w:val="sq-AL"/>
              </w:rPr>
            </w:pPr>
          </w:p>
        </w:tc>
        <w:tc>
          <w:tcPr>
            <w:tcW w:w="1100" w:type="dxa"/>
          </w:tcPr>
          <w:p w:rsidR="007450FC" w:rsidRPr="00A84EE6" w:rsidRDefault="007450FC" w:rsidP="006002C8">
            <w:pPr>
              <w:jc w:val="both"/>
              <w:rPr>
                <w:rFonts w:ascii="Times New Roman" w:hAnsi="Times New Roman" w:cs="Times New Roman"/>
                <w:sz w:val="16"/>
                <w:szCs w:val="16"/>
                <w:lang w:val="sq-AL"/>
              </w:rPr>
            </w:pPr>
          </w:p>
          <w:p w:rsidR="007450FC" w:rsidRPr="00A84EE6" w:rsidRDefault="007450FC" w:rsidP="006002C8">
            <w:pPr>
              <w:jc w:val="both"/>
              <w:rPr>
                <w:rFonts w:ascii="Times New Roman" w:hAnsi="Times New Roman" w:cs="Times New Roman"/>
                <w:sz w:val="16"/>
                <w:szCs w:val="16"/>
                <w:lang w:val="sq-AL"/>
              </w:rPr>
            </w:pPr>
          </w:p>
          <w:p w:rsidR="007450FC" w:rsidRPr="00A84EE6" w:rsidRDefault="007450FC" w:rsidP="006002C8">
            <w:pPr>
              <w:jc w:val="both"/>
              <w:rPr>
                <w:rFonts w:ascii="Times New Roman" w:hAnsi="Times New Roman" w:cs="Times New Roman"/>
                <w:sz w:val="16"/>
                <w:szCs w:val="16"/>
              </w:rPr>
            </w:pPr>
            <w:r w:rsidRPr="00A84EE6">
              <w:rPr>
                <w:rFonts w:ascii="Times New Roman" w:hAnsi="Times New Roman" w:cs="Times New Roman"/>
                <w:sz w:val="16"/>
                <w:szCs w:val="16"/>
              </w:rPr>
              <w:t>E plotë</w:t>
            </w:r>
          </w:p>
          <w:p w:rsidR="007450FC" w:rsidRPr="00A84EE6" w:rsidRDefault="007450FC" w:rsidP="006002C8">
            <w:pPr>
              <w:jc w:val="both"/>
              <w:rPr>
                <w:rFonts w:ascii="Times New Roman" w:hAnsi="Times New Roman" w:cs="Times New Roman"/>
                <w:sz w:val="16"/>
                <w:szCs w:val="16"/>
              </w:rPr>
            </w:pPr>
          </w:p>
        </w:tc>
        <w:tc>
          <w:tcPr>
            <w:tcW w:w="848" w:type="dxa"/>
          </w:tcPr>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rPr>
              <w:t>S’ka</w:t>
            </w:r>
          </w:p>
        </w:tc>
      </w:tr>
      <w:tr w:rsidR="0046419F" w:rsidRPr="00A84EE6" w:rsidTr="009B1F28">
        <w:trPr>
          <w:trHeight w:val="1815"/>
        </w:trPr>
        <w:tc>
          <w:tcPr>
            <w:tcW w:w="645" w:type="dxa"/>
          </w:tcPr>
          <w:p w:rsidR="0046419F" w:rsidRPr="00A84EE6" w:rsidRDefault="0046419F" w:rsidP="006002C8">
            <w:pPr>
              <w:jc w:val="both"/>
              <w:rPr>
                <w:rFonts w:ascii="Times New Roman" w:hAnsi="Times New Roman" w:cs="Times New Roman"/>
                <w:sz w:val="16"/>
                <w:szCs w:val="16"/>
              </w:rPr>
            </w:pPr>
            <w:r w:rsidRPr="00A84EE6">
              <w:rPr>
                <w:rFonts w:ascii="Times New Roman" w:hAnsi="Times New Roman" w:cs="Times New Roman"/>
                <w:sz w:val="16"/>
                <w:szCs w:val="16"/>
              </w:rPr>
              <w:t>05</w:t>
            </w:r>
          </w:p>
        </w:tc>
        <w:tc>
          <w:tcPr>
            <w:tcW w:w="1166" w:type="dxa"/>
          </w:tcPr>
          <w:p w:rsidR="0046419F" w:rsidRPr="00A84EE6" w:rsidRDefault="0046419F" w:rsidP="006002C8">
            <w:pPr>
              <w:jc w:val="both"/>
              <w:rPr>
                <w:rFonts w:ascii="Times New Roman" w:hAnsi="Times New Roman" w:cs="Times New Roman"/>
                <w:sz w:val="16"/>
                <w:szCs w:val="16"/>
              </w:rPr>
            </w:pPr>
          </w:p>
          <w:p w:rsidR="0046419F" w:rsidRPr="00A84EE6" w:rsidRDefault="0046419F" w:rsidP="006002C8">
            <w:pPr>
              <w:jc w:val="both"/>
              <w:rPr>
                <w:rFonts w:ascii="Times New Roman" w:hAnsi="Times New Roman" w:cs="Times New Roman"/>
                <w:sz w:val="16"/>
                <w:szCs w:val="16"/>
              </w:rPr>
            </w:pPr>
            <w:r w:rsidRPr="00A84EE6">
              <w:rPr>
                <w:rFonts w:ascii="Times New Roman" w:hAnsi="Times New Roman" w:cs="Times New Roman"/>
                <w:sz w:val="16"/>
                <w:szCs w:val="16"/>
              </w:rPr>
              <w:t>20.02.2023</w:t>
            </w:r>
          </w:p>
        </w:tc>
        <w:tc>
          <w:tcPr>
            <w:tcW w:w="4885" w:type="dxa"/>
          </w:tcPr>
          <w:p w:rsidR="0046419F" w:rsidRPr="00A84EE6" w:rsidRDefault="0046419F" w:rsidP="006002C8">
            <w:pPr>
              <w:jc w:val="both"/>
              <w:rPr>
                <w:rFonts w:ascii="Times New Roman" w:hAnsi="Times New Roman" w:cs="Times New Roman"/>
                <w:i/>
                <w:color w:val="000000"/>
                <w:sz w:val="16"/>
                <w:szCs w:val="16"/>
              </w:rPr>
            </w:pPr>
          </w:p>
          <w:p w:rsidR="0046419F" w:rsidRPr="00A84EE6" w:rsidRDefault="0046419F" w:rsidP="006002C8">
            <w:pPr>
              <w:jc w:val="both"/>
              <w:rPr>
                <w:rFonts w:ascii="Times New Roman" w:hAnsi="Times New Roman" w:cs="Times New Roman"/>
                <w:color w:val="424242"/>
                <w:sz w:val="16"/>
                <w:szCs w:val="16"/>
              </w:rPr>
            </w:pPr>
            <w:r w:rsidRPr="00A84EE6">
              <w:rPr>
                <w:rFonts w:ascii="Times New Roman" w:hAnsi="Times New Roman" w:cs="Times New Roman"/>
                <w:color w:val="424242"/>
                <w:sz w:val="16"/>
                <w:szCs w:val="16"/>
              </w:rPr>
              <w:t>Kerkese per informacion:</w:t>
            </w:r>
          </w:p>
          <w:p w:rsidR="0046419F" w:rsidRPr="00A84EE6" w:rsidRDefault="0046419F" w:rsidP="006002C8">
            <w:pPr>
              <w:pStyle w:val="NormalWeb"/>
              <w:spacing w:before="0" w:beforeAutospacing="0" w:after="0" w:afterAutospacing="0"/>
              <w:jc w:val="both"/>
              <w:rPr>
                <w:sz w:val="16"/>
                <w:szCs w:val="16"/>
              </w:rPr>
            </w:pPr>
            <w:r w:rsidRPr="00A84EE6">
              <w:rPr>
                <w:sz w:val="16"/>
                <w:szCs w:val="16"/>
              </w:rPr>
              <w:t xml:space="preserve"> </w:t>
            </w:r>
            <w:r w:rsidRPr="00A84EE6">
              <w:rPr>
                <w:sz w:val="16"/>
                <w:szCs w:val="16"/>
                <w:bdr w:val="none" w:sz="0" w:space="0" w:color="auto" w:frame="1"/>
              </w:rPr>
              <w:t>Bazuar në raportet e përvitshme të ISHPSH si ka ndryshuar raportimi informaliteti në vendin e punës në 5 vjecarin e fundit?</w:t>
            </w:r>
          </w:p>
          <w:p w:rsidR="0046419F" w:rsidRPr="00A84EE6" w:rsidRDefault="0046419F" w:rsidP="006002C8">
            <w:pPr>
              <w:pStyle w:val="NormalWeb"/>
              <w:spacing w:before="0" w:beforeAutospacing="0" w:after="0" w:afterAutospacing="0"/>
              <w:jc w:val="both"/>
              <w:rPr>
                <w:sz w:val="16"/>
                <w:szCs w:val="16"/>
              </w:rPr>
            </w:pPr>
            <w:r w:rsidRPr="00A84EE6">
              <w:rPr>
                <w:sz w:val="16"/>
                <w:szCs w:val="16"/>
                <w:bdr w:val="none" w:sz="0" w:space="0" w:color="auto" w:frame="1"/>
              </w:rPr>
              <w:t>Nga të dhënat që ju keni, cilët janë sektorët që kanë më shumë informalitet?</w:t>
            </w:r>
          </w:p>
          <w:p w:rsidR="0046419F" w:rsidRPr="00A84EE6" w:rsidRDefault="0046419F" w:rsidP="006002C8">
            <w:pPr>
              <w:pStyle w:val="NormalWeb"/>
              <w:spacing w:before="0" w:beforeAutospacing="0" w:after="0" w:afterAutospacing="0"/>
              <w:jc w:val="both"/>
              <w:rPr>
                <w:sz w:val="16"/>
                <w:szCs w:val="16"/>
                <w:lang w:val="de-DE"/>
              </w:rPr>
            </w:pPr>
            <w:r w:rsidRPr="00A84EE6">
              <w:rPr>
                <w:sz w:val="16"/>
                <w:szCs w:val="16"/>
                <w:bdr w:val="none" w:sz="0" w:space="0" w:color="auto" w:frame="1"/>
                <w:lang w:val="de-DE"/>
              </w:rPr>
              <w:t>Kryesisht rastet e informalitetit raportohen apo zbulohen nga ISHPSH gjatë kontrolleve?</w:t>
            </w:r>
          </w:p>
          <w:p w:rsidR="0046419F" w:rsidRPr="00A84EE6" w:rsidRDefault="0046419F" w:rsidP="006002C8">
            <w:pPr>
              <w:pStyle w:val="NormalWeb"/>
              <w:spacing w:before="0" w:beforeAutospacing="0" w:after="0" w:afterAutospacing="0"/>
              <w:jc w:val="both"/>
              <w:rPr>
                <w:sz w:val="16"/>
                <w:szCs w:val="16"/>
                <w:lang w:val="de-DE"/>
              </w:rPr>
            </w:pPr>
            <w:r w:rsidRPr="00A84EE6">
              <w:rPr>
                <w:sz w:val="16"/>
                <w:szCs w:val="16"/>
                <w:lang w:val="de-DE"/>
              </w:rPr>
              <w:t xml:space="preserve"> </w:t>
            </w:r>
            <w:r w:rsidRPr="00A84EE6">
              <w:rPr>
                <w:sz w:val="16"/>
                <w:szCs w:val="16"/>
                <w:bdr w:val="none" w:sz="0" w:space="0" w:color="auto" w:frame="1"/>
                <w:lang w:val="de-DE"/>
              </w:rPr>
              <w:t>Cfarë mund të bëhet më shumë për të ulur rastet e informalitetit? Cfarë ka bërë ISHPSH në këtë drejtim?</w:t>
            </w:r>
          </w:p>
          <w:p w:rsidR="0046419F" w:rsidRPr="00A84EE6" w:rsidRDefault="0046419F" w:rsidP="006002C8">
            <w:pPr>
              <w:pStyle w:val="NormalWeb"/>
              <w:spacing w:before="0" w:beforeAutospacing="0" w:after="0" w:afterAutospacing="0"/>
              <w:jc w:val="both"/>
              <w:rPr>
                <w:sz w:val="16"/>
                <w:szCs w:val="16"/>
                <w:lang w:val="de-DE"/>
              </w:rPr>
            </w:pPr>
            <w:r w:rsidRPr="00A84EE6">
              <w:rPr>
                <w:sz w:val="16"/>
                <w:szCs w:val="16"/>
                <w:lang w:val="de-DE"/>
              </w:rPr>
              <w:t xml:space="preserve"> </w:t>
            </w:r>
            <w:r w:rsidRPr="00A84EE6">
              <w:rPr>
                <w:sz w:val="16"/>
                <w:szCs w:val="16"/>
                <w:bdr w:val="none" w:sz="0" w:space="0" w:color="auto" w:frame="1"/>
                <w:lang w:val="de-DE"/>
              </w:rPr>
              <w:t>Si ndikon mungesa e pageses së siguracioneve tek një individ  në terma afatgjatë, sa i ndikon në marrjen e pensionit? </w:t>
            </w:r>
          </w:p>
          <w:p w:rsidR="0046419F" w:rsidRPr="00A84EE6" w:rsidRDefault="0046419F" w:rsidP="006002C8">
            <w:pPr>
              <w:tabs>
                <w:tab w:val="left" w:pos="0"/>
                <w:tab w:val="left" w:pos="990"/>
              </w:tabs>
              <w:spacing w:line="276" w:lineRule="auto"/>
              <w:ind w:right="40"/>
              <w:jc w:val="both"/>
              <w:rPr>
                <w:rFonts w:ascii="Times New Roman" w:hAnsi="Times New Roman" w:cs="Times New Roman"/>
                <w:i/>
                <w:color w:val="000000"/>
                <w:sz w:val="16"/>
                <w:szCs w:val="16"/>
                <w:lang w:val="de-DE"/>
              </w:rPr>
            </w:pPr>
          </w:p>
        </w:tc>
        <w:tc>
          <w:tcPr>
            <w:tcW w:w="1017" w:type="dxa"/>
          </w:tcPr>
          <w:p w:rsidR="0046419F" w:rsidRPr="00A84EE6" w:rsidRDefault="0046419F" w:rsidP="006002C8">
            <w:pPr>
              <w:jc w:val="both"/>
              <w:rPr>
                <w:rFonts w:ascii="Times New Roman" w:hAnsi="Times New Roman" w:cs="Times New Roman"/>
                <w:sz w:val="16"/>
                <w:szCs w:val="16"/>
                <w:lang w:val="de-DE"/>
              </w:rPr>
            </w:pPr>
          </w:p>
          <w:p w:rsidR="0046419F" w:rsidRPr="00A84EE6" w:rsidRDefault="00E555BA"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24.02.2023</w:t>
            </w:r>
          </w:p>
        </w:tc>
        <w:tc>
          <w:tcPr>
            <w:tcW w:w="5082" w:type="dxa"/>
          </w:tcPr>
          <w:p w:rsidR="0046419F" w:rsidRPr="00A84EE6" w:rsidRDefault="0046419F" w:rsidP="006002C8">
            <w:pPr>
              <w:jc w:val="both"/>
              <w:rPr>
                <w:rFonts w:ascii="Times New Roman" w:hAnsi="Times New Roman" w:cs="Times New Roman"/>
                <w:sz w:val="16"/>
                <w:szCs w:val="16"/>
                <w:lang w:val="de-DE"/>
              </w:rPr>
            </w:pPr>
          </w:p>
          <w:p w:rsidR="003A62E8" w:rsidRPr="00A84EE6" w:rsidRDefault="0046419F" w:rsidP="003A62E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Në përgjigje të pyetjes 1 dhe 2 më poshtë gjeni tabelën “Punëmarrës informal dhe të futur në skemën e sigurimeve periudha 2018-2022”.Në këtë tabelë janë pasqyruar numri i punëmarrësve informal(të pa deklaruar në Skemën e Sigurimeve Shoqërore dhe Shëndetësore), të konstatuar gjatë kontrolleve të ushtruara dhe pas marrjes se masave administrative nga ISHPSHSH-ja “Masa Urgjente”, janë futur ne Skemën e Sigurimeve Shoqërore dhe Shëndetësore</w:t>
            </w:r>
            <w:r w:rsidR="003A62E8" w:rsidRPr="00A84EE6">
              <w:rPr>
                <w:rFonts w:ascii="Times New Roman" w:hAnsi="Times New Roman" w:cs="Times New Roman"/>
                <w:sz w:val="16"/>
                <w:szCs w:val="16"/>
                <w:lang w:val="de-DE"/>
              </w:rPr>
              <w:t xml:space="preserve"> </w:t>
            </w:r>
            <w:r w:rsidR="003A62E8" w:rsidRPr="00A84EE6">
              <w:rPr>
                <w:rFonts w:ascii="Times New Roman" w:hAnsi="Times New Roman" w:cs="Times New Roman"/>
                <w:sz w:val="16"/>
                <w:szCs w:val="16"/>
                <w:lang w:val="de-DE"/>
              </w:rPr>
              <w:t xml:space="preserve">Informaliteti më i madh konstatohet gjatë kontrolleve të planifikuara nga ISHPSHSHja.Por një numër jo i vogël konstatohet edhe gjate ankesave të depozituara pranë institucionit tonë, drejtëpërdrejt nga punëmarrësit apo indicie nga institucione të tjera. ISHPSHSH-ja bën një planifikim mbi bazë rrisku, duke drejtuar kontrollet në subjektet më me rrisk përsa i përket informalitetit të zi dhe gri, nëpërmjet të cilit arrihet një shpërndarje më e mirë e inspektimit të punës aty ku është e nevojshme.Përsa i përket informalitetit gri një fokus akoma edhe më të madh i është kushtuar kontrollit të ekzistencës dhe zbatimit të kontratës individuale të punës. Në të gjitha rastet ku konstatohet mungesa e kontratës individuale , inspektori proçedon administrativisht me marrjen e “Masës urgjente”, për të përfunduar me shkrim kontratën individuale, për vet rëndësin e madhe që ka ky dokument si garanci juridike për punëmarrësin, pasi në të janë të përcaktuar qartë të drejta dhe detyrime mids palëve . Në këtë dokument janë të përcaktuar edhe elementët e pagës, kohën normale javore të punës etj, të dhëna të rëndësishme për të luftuar informalitetin gri . Gjithashtu në përmbushje të misionit të përgjithshëm që ligji na ngarkon kemi zhvilluar fushata sensibilizuese dhe materiale informuese si për punëdhënës ashtu edhe për punëmarrës me qëllim informimin e palëve mbi të drejtat dhe detyrimet që u burojnë në një marrëdhënie pune. Rëndësia e këtyre fushatave është jo vetëm të informojmë punëmarrësit mbi këto të drejta dhe detyrime </w:t>
            </w:r>
            <w:r w:rsidR="003A62E8" w:rsidRPr="00A84EE6">
              <w:rPr>
                <w:rFonts w:ascii="Times New Roman" w:hAnsi="Times New Roman" w:cs="Times New Roman"/>
                <w:sz w:val="16"/>
                <w:szCs w:val="16"/>
                <w:lang w:val="de-DE"/>
              </w:rPr>
              <w:lastRenderedPageBreak/>
              <w:t>por edhe ti ndërgjegjësojmë ata që mos të fillojnë apo vazhdojnë punë pa u respektuar këto të Par në kompetencat të ISHPSHSH-së mungesa e pagesës së siguracioneve, një individ e prek , gjatë marrëdhënies së punës, pasi atij i mohoet e drejta e marrjes së raportit të paaftësisë në punë, në raste sëmundje apo aksidenti në punë, raport për leje barrëlindje etj. Në terma afatgjatë mos zbatimi i dispozitës ligjore nga ana e punëdhënësve të deklarimit të punëmarrësve në skemën e sigurimeve shoqërore dhe të deklarimit të pagës reale, çon në deformim të historikut të marrëdhënies së punës e cila përkthehet në një pension më të vogël për individin . Për shoqërinë informaliteti ndikon ndjeshëm në mirëfunksionimin e skemës së pensioneve apo skemave të tjera sociale dhe shoqërore. Dikush që punon në mënyrë të paligjshme jo vetëm që nuk krijon fonde të mjaftueshme për të mbështetur vitet e pensionit por sjell një përkeqësim në marrëdhënien kontribues-përfitues , si rrjedhim çon në një skemë jo të qëndrueshme të pensioneve për shkak të mungesës së kontributit. drejta që u burojnë nga ligji.</w:t>
            </w:r>
          </w:p>
          <w:p w:rsidR="0046419F" w:rsidRPr="00A84EE6" w:rsidRDefault="0046419F" w:rsidP="006002C8">
            <w:pPr>
              <w:jc w:val="both"/>
              <w:rPr>
                <w:rFonts w:ascii="Times New Roman" w:hAnsi="Times New Roman" w:cs="Times New Roman"/>
                <w:sz w:val="16"/>
                <w:szCs w:val="16"/>
                <w:lang w:val="de-DE"/>
              </w:rPr>
            </w:pPr>
          </w:p>
        </w:tc>
        <w:tc>
          <w:tcPr>
            <w:tcW w:w="1100" w:type="dxa"/>
          </w:tcPr>
          <w:p w:rsidR="0046419F" w:rsidRPr="00A84EE6" w:rsidRDefault="0046419F" w:rsidP="006002C8">
            <w:pPr>
              <w:jc w:val="both"/>
              <w:rPr>
                <w:rFonts w:ascii="Times New Roman" w:hAnsi="Times New Roman" w:cs="Times New Roman"/>
                <w:sz w:val="16"/>
                <w:szCs w:val="16"/>
                <w:lang w:val="de-DE"/>
              </w:rPr>
            </w:pPr>
          </w:p>
          <w:p w:rsidR="0046419F" w:rsidRPr="00A84EE6" w:rsidRDefault="0046419F" w:rsidP="006002C8">
            <w:pPr>
              <w:jc w:val="both"/>
              <w:rPr>
                <w:rFonts w:ascii="Times New Roman" w:hAnsi="Times New Roman" w:cs="Times New Roman"/>
                <w:sz w:val="16"/>
                <w:szCs w:val="16"/>
                <w:lang w:val="sq-AL"/>
              </w:rPr>
            </w:pPr>
          </w:p>
          <w:p w:rsidR="0046419F" w:rsidRPr="00A84EE6" w:rsidRDefault="0046419F" w:rsidP="006002C8">
            <w:pPr>
              <w:jc w:val="both"/>
              <w:rPr>
                <w:rFonts w:ascii="Times New Roman" w:hAnsi="Times New Roman" w:cs="Times New Roman"/>
                <w:sz w:val="16"/>
                <w:szCs w:val="16"/>
              </w:rPr>
            </w:pPr>
            <w:r w:rsidRPr="00A84EE6">
              <w:rPr>
                <w:rFonts w:ascii="Times New Roman" w:hAnsi="Times New Roman" w:cs="Times New Roman"/>
                <w:sz w:val="16"/>
                <w:szCs w:val="16"/>
              </w:rPr>
              <w:t>E plotë</w:t>
            </w:r>
          </w:p>
          <w:p w:rsidR="0046419F" w:rsidRPr="00A84EE6" w:rsidRDefault="0046419F" w:rsidP="006002C8">
            <w:pPr>
              <w:jc w:val="both"/>
              <w:rPr>
                <w:rFonts w:ascii="Times New Roman" w:hAnsi="Times New Roman" w:cs="Times New Roman"/>
                <w:sz w:val="16"/>
                <w:szCs w:val="16"/>
              </w:rPr>
            </w:pPr>
          </w:p>
          <w:p w:rsidR="0046419F" w:rsidRPr="00A84EE6" w:rsidRDefault="0046419F" w:rsidP="006002C8">
            <w:pPr>
              <w:jc w:val="both"/>
              <w:rPr>
                <w:rFonts w:ascii="Times New Roman" w:hAnsi="Times New Roman" w:cs="Times New Roman"/>
                <w:sz w:val="16"/>
                <w:szCs w:val="16"/>
              </w:rPr>
            </w:pPr>
          </w:p>
        </w:tc>
        <w:tc>
          <w:tcPr>
            <w:tcW w:w="848" w:type="dxa"/>
          </w:tcPr>
          <w:p w:rsidR="0046419F" w:rsidRPr="00A84EE6" w:rsidRDefault="0046419F" w:rsidP="006002C8">
            <w:pPr>
              <w:jc w:val="both"/>
              <w:rPr>
                <w:rFonts w:ascii="Times New Roman" w:hAnsi="Times New Roman" w:cs="Times New Roman"/>
                <w:sz w:val="16"/>
                <w:szCs w:val="16"/>
              </w:rPr>
            </w:pPr>
          </w:p>
          <w:p w:rsidR="0046419F" w:rsidRPr="00A84EE6" w:rsidRDefault="0046419F" w:rsidP="006002C8">
            <w:pPr>
              <w:jc w:val="both"/>
              <w:rPr>
                <w:rFonts w:ascii="Times New Roman" w:hAnsi="Times New Roman" w:cs="Times New Roman"/>
                <w:sz w:val="16"/>
                <w:szCs w:val="16"/>
              </w:rPr>
            </w:pPr>
          </w:p>
          <w:p w:rsidR="0046419F" w:rsidRPr="00A84EE6" w:rsidRDefault="0046419F" w:rsidP="006002C8">
            <w:pPr>
              <w:jc w:val="both"/>
              <w:rPr>
                <w:rFonts w:ascii="Times New Roman" w:hAnsi="Times New Roman" w:cs="Times New Roman"/>
                <w:sz w:val="16"/>
                <w:szCs w:val="16"/>
              </w:rPr>
            </w:pPr>
            <w:r w:rsidRPr="00A84EE6">
              <w:rPr>
                <w:rFonts w:ascii="Times New Roman" w:hAnsi="Times New Roman" w:cs="Times New Roman"/>
                <w:sz w:val="16"/>
                <w:szCs w:val="16"/>
              </w:rPr>
              <w:t>S’ka</w:t>
            </w:r>
          </w:p>
        </w:tc>
      </w:tr>
    </w:tbl>
    <w:tbl>
      <w:tblPr>
        <w:tblW w:w="14865" w:type="dxa"/>
        <w:tblInd w:w="-735" w:type="dxa"/>
        <w:tblBorders>
          <w:top w:val="single" w:sz="4" w:space="0" w:color="auto"/>
        </w:tblBorders>
        <w:tblLook w:val="0000" w:firstRow="0" w:lastRow="0" w:firstColumn="0" w:lastColumn="0" w:noHBand="0" w:noVBand="0"/>
      </w:tblPr>
      <w:tblGrid>
        <w:gridCol w:w="14865"/>
      </w:tblGrid>
      <w:tr w:rsidR="007450FC" w:rsidRPr="00A84EE6" w:rsidTr="00DF00F2">
        <w:trPr>
          <w:trHeight w:val="100"/>
        </w:trPr>
        <w:tc>
          <w:tcPr>
            <w:tcW w:w="14865" w:type="dxa"/>
          </w:tcPr>
          <w:p w:rsidR="007450FC" w:rsidRPr="00A84EE6" w:rsidRDefault="007450FC" w:rsidP="006002C8">
            <w:pPr>
              <w:jc w:val="both"/>
              <w:rPr>
                <w:rFonts w:ascii="Times New Roman" w:hAnsi="Times New Roman" w:cs="Times New Roman"/>
                <w:sz w:val="16"/>
                <w:szCs w:val="16"/>
              </w:rPr>
            </w:pPr>
          </w:p>
          <w:p w:rsidR="00F036A1" w:rsidRPr="00A84EE6" w:rsidRDefault="00F036A1" w:rsidP="006002C8">
            <w:pPr>
              <w:jc w:val="both"/>
              <w:rPr>
                <w:rFonts w:ascii="Times New Roman" w:hAnsi="Times New Roman" w:cs="Times New Roman"/>
                <w:sz w:val="16"/>
                <w:szCs w:val="16"/>
              </w:rPr>
            </w:pPr>
          </w:p>
          <w:p w:rsidR="00F036A1" w:rsidRPr="00A84EE6" w:rsidRDefault="00F036A1" w:rsidP="006002C8">
            <w:pPr>
              <w:jc w:val="both"/>
              <w:rPr>
                <w:rFonts w:ascii="Times New Roman" w:hAnsi="Times New Roman" w:cs="Times New Roman"/>
                <w:sz w:val="16"/>
                <w:szCs w:val="16"/>
              </w:rPr>
            </w:pPr>
          </w:p>
          <w:p w:rsidR="00F036A1" w:rsidRPr="00A84EE6" w:rsidRDefault="00F036A1" w:rsidP="006002C8">
            <w:pPr>
              <w:jc w:val="both"/>
              <w:rPr>
                <w:rFonts w:ascii="Times New Roman" w:hAnsi="Times New Roman" w:cs="Times New Roman"/>
                <w:sz w:val="16"/>
                <w:szCs w:val="16"/>
              </w:rPr>
            </w:pPr>
          </w:p>
          <w:p w:rsidR="00F036A1" w:rsidRPr="00A84EE6" w:rsidRDefault="00F036A1" w:rsidP="006002C8">
            <w:pPr>
              <w:jc w:val="both"/>
              <w:rPr>
                <w:rFonts w:ascii="Times New Roman" w:hAnsi="Times New Roman" w:cs="Times New Roman"/>
                <w:sz w:val="16"/>
                <w:szCs w:val="16"/>
              </w:rPr>
            </w:pPr>
          </w:p>
          <w:p w:rsidR="00982D91" w:rsidRPr="00A84EE6" w:rsidRDefault="00982D91" w:rsidP="006002C8">
            <w:pPr>
              <w:jc w:val="both"/>
              <w:rPr>
                <w:rFonts w:ascii="Times New Roman" w:hAnsi="Times New Roman" w:cs="Times New Roman"/>
                <w:sz w:val="16"/>
                <w:szCs w:val="16"/>
              </w:rPr>
            </w:pPr>
          </w:p>
        </w:tc>
      </w:tr>
    </w:tbl>
    <w:tbl>
      <w:tblPr>
        <w:tblStyle w:val="TableGrid"/>
        <w:tblW w:w="14743" w:type="dxa"/>
        <w:tblInd w:w="-743" w:type="dxa"/>
        <w:tblLayout w:type="fixed"/>
        <w:tblLook w:val="04A0" w:firstRow="1" w:lastRow="0" w:firstColumn="1" w:lastColumn="0" w:noHBand="0" w:noVBand="1"/>
      </w:tblPr>
      <w:tblGrid>
        <w:gridCol w:w="425"/>
        <w:gridCol w:w="993"/>
        <w:gridCol w:w="5350"/>
        <w:gridCol w:w="1080"/>
        <w:gridCol w:w="5127"/>
        <w:gridCol w:w="917"/>
        <w:gridCol w:w="851"/>
      </w:tblGrid>
      <w:tr w:rsidR="007450FC" w:rsidRPr="00A84EE6" w:rsidTr="00A84EE6">
        <w:trPr>
          <w:trHeight w:val="915"/>
        </w:trPr>
        <w:tc>
          <w:tcPr>
            <w:tcW w:w="425" w:type="dxa"/>
          </w:tcPr>
          <w:p w:rsidR="007450FC" w:rsidRPr="00A84EE6" w:rsidRDefault="0005161D" w:rsidP="006002C8">
            <w:pPr>
              <w:jc w:val="both"/>
              <w:rPr>
                <w:rFonts w:ascii="Times New Roman" w:hAnsi="Times New Roman" w:cs="Times New Roman"/>
                <w:sz w:val="16"/>
                <w:szCs w:val="16"/>
              </w:rPr>
            </w:pPr>
            <w:r w:rsidRPr="00A84EE6">
              <w:rPr>
                <w:rFonts w:ascii="Times New Roman" w:hAnsi="Times New Roman" w:cs="Times New Roman"/>
                <w:sz w:val="16"/>
                <w:szCs w:val="16"/>
              </w:rPr>
              <w:t>06</w:t>
            </w:r>
          </w:p>
        </w:tc>
        <w:tc>
          <w:tcPr>
            <w:tcW w:w="993" w:type="dxa"/>
          </w:tcPr>
          <w:p w:rsidR="007450FC" w:rsidRPr="00A84EE6" w:rsidRDefault="00433D8E" w:rsidP="006002C8">
            <w:pPr>
              <w:jc w:val="both"/>
              <w:rPr>
                <w:rFonts w:ascii="Times New Roman" w:hAnsi="Times New Roman" w:cs="Times New Roman"/>
                <w:sz w:val="16"/>
                <w:szCs w:val="16"/>
              </w:rPr>
            </w:pPr>
            <w:r w:rsidRPr="00A84EE6">
              <w:rPr>
                <w:rFonts w:ascii="Times New Roman" w:hAnsi="Times New Roman" w:cs="Times New Roman"/>
                <w:sz w:val="16"/>
                <w:szCs w:val="16"/>
              </w:rPr>
              <w:t>08.03.2023</w:t>
            </w:r>
          </w:p>
        </w:tc>
        <w:tc>
          <w:tcPr>
            <w:tcW w:w="5350" w:type="dxa"/>
          </w:tcPr>
          <w:p w:rsidR="0005161D" w:rsidRPr="00A84EE6" w:rsidRDefault="00433D8E" w:rsidP="00982D91">
            <w:pPr>
              <w:pStyle w:val="NormalWeb"/>
              <w:spacing w:after="0" w:afterAutospacing="0"/>
              <w:jc w:val="both"/>
              <w:rPr>
                <w:color w:val="000000"/>
                <w:sz w:val="16"/>
                <w:szCs w:val="16"/>
              </w:rPr>
            </w:pPr>
            <w:r w:rsidRPr="00A84EE6">
              <w:rPr>
                <w:color w:val="000000"/>
                <w:sz w:val="16"/>
                <w:szCs w:val="16"/>
              </w:rPr>
              <w:t>Kerkese per informacion</w:t>
            </w:r>
            <w:r w:rsidR="0005161D" w:rsidRPr="00A84EE6">
              <w:rPr>
                <w:color w:val="000000"/>
                <w:sz w:val="16"/>
                <w:szCs w:val="16"/>
              </w:rPr>
              <w:t>1. Sa persona janë dëmtuar në ambientin e punës në Shqipëri për vitin 2021 në biznesin privat sipas ndarjes nëpër qytete dhe ndarjes Meshkuj/Femra?2. Sa persona janë dëmtuar në ambientin e punës në Shqipëri për vitin 2022 në biznesin privat sipas ndarjes nëpër qytete dhe ndarjes Meshkuj/Femra?3. Sa persona janë dëmtuar në ambientin e punës në Shqipëri për vitin 2021 në institucionet shtetërore sipas ndarjes nëpër qytete dhe ndarjes Meshkuj/Femra?4. Sa persona janë dëmtuar në ambientin e punës në Shqipëri për vitin 2022 në institucionet shtetërore sipas ndarjes nëpër qytete dhe ndarjes Meshkuj/Femra?5. Sa subjekte janë gjobitur në vitin 2021 nga Inspektoriati Shtetëror i Punës dhe Shërbimeve Shoqërore për shkeljet në ambientet e punës?6. Sa subjekte janë gjobitur në vitin 2022 nga Inspektoriati Shtetëror i Punës dhe Shërbimeve Shoqërore për shkeljet në ambientet e punës?7. Sa subjekteve u është pezulluar licenca nga Inspektoriati Shtetëror i Punës dhe Shërbimeve Shoqërore për shkeljet në ambientet e punës për vitin 2021?8. Sa subjekteve u është pezulluar licenca nga Inspektoriati Shtetëror i Punës dhe Shërbimeve Shoqërore për shkeljet në ambientet e punës për vitin 2022?9. Sa raste janë evidentuar nga Inspektoriati Shtetëror i Punës dhe Shërbimeve ShoqëroreShoqërore të subjekteve që kanë patur punonjës nën moshën e lejuar për vitin 2021? Ju lutem, specifikoni subjektin dhe masat e marra ndaj këtij subjekti.10. Sa raste janë evidentuar nga Inspektoriati Shtetëror i Punës dhe Shërbimeve Shoqërore të subjekteve që kanë punonjës nën moshën e lejuar për vitin 2022? Ju lutem, specifikoni subjektin dhe masat e marra ndaj këtij subjekti.</w:t>
            </w:r>
          </w:p>
          <w:p w:rsidR="007450FC" w:rsidRPr="00A84EE6" w:rsidRDefault="007450FC" w:rsidP="006002C8">
            <w:pPr>
              <w:jc w:val="both"/>
              <w:rPr>
                <w:rFonts w:ascii="Times New Roman" w:hAnsi="Times New Roman" w:cs="Times New Roman"/>
                <w:i/>
                <w:color w:val="000000"/>
                <w:sz w:val="16"/>
                <w:szCs w:val="16"/>
              </w:rPr>
            </w:pPr>
          </w:p>
        </w:tc>
        <w:tc>
          <w:tcPr>
            <w:tcW w:w="1080" w:type="dxa"/>
          </w:tcPr>
          <w:p w:rsidR="007450FC" w:rsidRPr="00A84EE6" w:rsidRDefault="00A84EE6" w:rsidP="006002C8">
            <w:pPr>
              <w:jc w:val="both"/>
              <w:rPr>
                <w:rFonts w:ascii="Times New Roman" w:hAnsi="Times New Roman" w:cs="Times New Roman"/>
                <w:sz w:val="16"/>
                <w:szCs w:val="16"/>
              </w:rPr>
            </w:pPr>
            <w:r>
              <w:rPr>
                <w:rFonts w:ascii="Times New Roman" w:hAnsi="Times New Roman" w:cs="Times New Roman"/>
                <w:sz w:val="16"/>
                <w:szCs w:val="16"/>
              </w:rPr>
              <w:t>20.03.2023</w:t>
            </w:r>
          </w:p>
        </w:tc>
        <w:tc>
          <w:tcPr>
            <w:tcW w:w="5127" w:type="dxa"/>
          </w:tcPr>
          <w:p w:rsidR="007450FC" w:rsidRPr="00A84EE6" w:rsidRDefault="0005161D" w:rsidP="006002C8">
            <w:pPr>
              <w:jc w:val="both"/>
              <w:rPr>
                <w:rFonts w:ascii="Times New Roman" w:hAnsi="Times New Roman" w:cs="Times New Roman"/>
                <w:sz w:val="16"/>
                <w:szCs w:val="16"/>
              </w:rPr>
            </w:pPr>
            <w:bookmarkStart w:id="0" w:name="_GoBack"/>
            <w:bookmarkEnd w:id="0"/>
            <w:r w:rsidRPr="00A84EE6">
              <w:rPr>
                <w:rFonts w:ascii="Times New Roman" w:hAnsi="Times New Roman" w:cs="Times New Roman"/>
                <w:sz w:val="16"/>
                <w:szCs w:val="16"/>
              </w:rPr>
              <w:t>Materiali I shoqeruar me tabelen perkatese me te dhena statistikore.</w:t>
            </w:r>
          </w:p>
          <w:p w:rsidR="0005161D" w:rsidRPr="00A84EE6" w:rsidRDefault="0005161D" w:rsidP="006002C8">
            <w:pPr>
              <w:shd w:val="clear" w:color="auto" w:fill="FFFFFF"/>
              <w:jc w:val="both"/>
              <w:textAlignment w:val="baseline"/>
              <w:rPr>
                <w:rFonts w:ascii="Times New Roman" w:eastAsia="Times New Roman" w:hAnsi="Times New Roman" w:cs="Times New Roman"/>
                <w:color w:val="000000"/>
                <w:sz w:val="16"/>
                <w:szCs w:val="16"/>
              </w:rPr>
            </w:pPr>
            <w:proofErr w:type="gramStart"/>
            <w:r w:rsidRPr="00A84EE6">
              <w:rPr>
                <w:rFonts w:ascii="Times New Roman" w:eastAsia="Times New Roman" w:hAnsi="Times New Roman" w:cs="Times New Roman"/>
                <w:color w:val="000000"/>
                <w:sz w:val="16"/>
                <w:szCs w:val="16"/>
                <w:bdr w:val="none" w:sz="0" w:space="0" w:color="auto" w:frame="1"/>
              </w:rPr>
              <w:t>Pyetja  Nr</w:t>
            </w:r>
            <w:proofErr w:type="gramEnd"/>
            <w:r w:rsidRPr="00A84EE6">
              <w:rPr>
                <w:rFonts w:ascii="Times New Roman" w:eastAsia="Times New Roman" w:hAnsi="Times New Roman" w:cs="Times New Roman"/>
                <w:color w:val="000000"/>
                <w:sz w:val="16"/>
                <w:szCs w:val="16"/>
                <w:bdr w:val="none" w:sz="0" w:space="0" w:color="auto" w:frame="1"/>
              </w:rPr>
              <w:t>.</w:t>
            </w:r>
            <w:r w:rsidRPr="00A84EE6">
              <w:rPr>
                <w:rFonts w:ascii="Times New Roman" w:eastAsia="Times New Roman" w:hAnsi="Times New Roman" w:cs="Times New Roman"/>
                <w:color w:val="000000"/>
                <w:sz w:val="16"/>
                <w:szCs w:val="16"/>
              </w:rPr>
              <w:t>9-Gjatë vitit 2021 nga kontrollet e ushtruara nuk është konstatuar asnjë fëmijë të punojë nën moshën e lejuar.</w:t>
            </w:r>
          </w:p>
          <w:p w:rsidR="0005161D" w:rsidRPr="00A84EE6" w:rsidRDefault="0005161D" w:rsidP="006002C8">
            <w:pPr>
              <w:shd w:val="clear" w:color="auto" w:fill="FFFFFF"/>
              <w:jc w:val="both"/>
              <w:textAlignment w:val="baseline"/>
              <w:rPr>
                <w:rFonts w:ascii="Times New Roman" w:eastAsia="Times New Roman" w:hAnsi="Times New Roman" w:cs="Times New Roman"/>
                <w:color w:val="000000"/>
                <w:sz w:val="16"/>
                <w:szCs w:val="16"/>
                <w:bdr w:val="none" w:sz="0" w:space="0" w:color="auto" w:frame="1"/>
              </w:rPr>
            </w:pPr>
            <w:r w:rsidRPr="00A84EE6">
              <w:rPr>
                <w:rFonts w:ascii="Times New Roman" w:eastAsia="Times New Roman" w:hAnsi="Times New Roman" w:cs="Times New Roman"/>
                <w:color w:val="000000"/>
                <w:sz w:val="16"/>
                <w:szCs w:val="16"/>
                <w:bdr w:val="none" w:sz="0" w:space="0" w:color="auto" w:frame="1"/>
              </w:rPr>
              <w:t xml:space="preserve">Pyetja Nr.10-Gjate vitit 2022 eshte konstatuar 1 femije i punesuar nen moshen e </w:t>
            </w:r>
            <w:proofErr w:type="gramStart"/>
            <w:r w:rsidRPr="00A84EE6">
              <w:rPr>
                <w:rFonts w:ascii="Times New Roman" w:eastAsia="Times New Roman" w:hAnsi="Times New Roman" w:cs="Times New Roman"/>
                <w:color w:val="000000"/>
                <w:sz w:val="16"/>
                <w:szCs w:val="16"/>
                <w:bdr w:val="none" w:sz="0" w:space="0" w:color="auto" w:frame="1"/>
              </w:rPr>
              <w:t>lejuar.Nga</w:t>
            </w:r>
            <w:proofErr w:type="gramEnd"/>
            <w:r w:rsidRPr="00A84EE6">
              <w:rPr>
                <w:rFonts w:ascii="Times New Roman" w:eastAsia="Times New Roman" w:hAnsi="Times New Roman" w:cs="Times New Roman"/>
                <w:color w:val="000000"/>
                <w:sz w:val="16"/>
                <w:szCs w:val="16"/>
                <w:bdr w:val="none" w:sz="0" w:space="0" w:color="auto" w:frame="1"/>
              </w:rPr>
              <w:t xml:space="preserve"> ana e inspektoreve eshte marre masa administrative urgjente "Pezullim", i punes se punemarresit si dhe  subjektit i eshte konstatuar shkelje ne Vendimin perfundimtar te inspektimit.Lloji i aktivitetit ku u konstatua punemarresi nen moshen e lejuar eshte "Tregti".</w:t>
            </w:r>
          </w:p>
          <w:p w:rsidR="0005161D" w:rsidRPr="00A84EE6" w:rsidRDefault="0005161D" w:rsidP="006002C8">
            <w:pPr>
              <w:shd w:val="clear" w:color="auto" w:fill="FFFFFF"/>
              <w:jc w:val="both"/>
              <w:textAlignment w:val="baseline"/>
              <w:rPr>
                <w:rFonts w:ascii="Times New Roman" w:eastAsia="Times New Roman" w:hAnsi="Times New Roman" w:cs="Times New Roman"/>
                <w:color w:val="000000"/>
                <w:sz w:val="16"/>
                <w:szCs w:val="16"/>
                <w:bdr w:val="none" w:sz="0" w:space="0" w:color="auto" w:frame="1"/>
              </w:rPr>
            </w:pPr>
            <w:r w:rsidRPr="00A84EE6">
              <w:rPr>
                <w:rFonts w:ascii="Times New Roman" w:eastAsia="Times New Roman" w:hAnsi="Times New Roman" w:cs="Times New Roman"/>
                <w:color w:val="000000"/>
                <w:sz w:val="16"/>
                <w:szCs w:val="16"/>
                <w:bdr w:val="none" w:sz="0" w:space="0" w:color="auto" w:frame="1"/>
              </w:rPr>
              <w:t>Gjithashtu ne zbatim te VKM-se nr.129, date 13.03.2019 "</w:t>
            </w:r>
            <w:proofErr w:type="gramStart"/>
            <w:r w:rsidRPr="00A84EE6">
              <w:rPr>
                <w:rFonts w:ascii="Times New Roman" w:eastAsia="Times New Roman" w:hAnsi="Times New Roman" w:cs="Times New Roman"/>
                <w:color w:val="000000"/>
                <w:sz w:val="16"/>
                <w:szCs w:val="16"/>
                <w:bdr w:val="none" w:sz="0" w:space="0" w:color="auto" w:frame="1"/>
              </w:rPr>
              <w:t>Proçedurat  per</w:t>
            </w:r>
            <w:proofErr w:type="gramEnd"/>
            <w:r w:rsidRPr="00A84EE6">
              <w:rPr>
                <w:rFonts w:ascii="Times New Roman" w:eastAsia="Times New Roman" w:hAnsi="Times New Roman" w:cs="Times New Roman"/>
                <w:color w:val="000000"/>
                <w:sz w:val="16"/>
                <w:szCs w:val="16"/>
                <w:bdr w:val="none" w:sz="0" w:space="0" w:color="auto" w:frame="1"/>
              </w:rPr>
              <w:t xml:space="preserve"> identifikimin, ndihmen e menjehershme dhe referimin e femijeve te shfrytezuar ekonomikisht, perfshire femijet ne situate rruge", rasti eshte kaluar per ndjekje te metejshme prane Drejtorise se Mbrojtjes dhe Perfshirjes Sociale te territorit ku eshte kryer inspektimi, konkretisht ne bashkine Tirane.</w:t>
            </w:r>
          </w:p>
          <w:p w:rsidR="0005161D" w:rsidRPr="00A84EE6" w:rsidRDefault="0005161D" w:rsidP="006002C8">
            <w:pPr>
              <w:shd w:val="clear" w:color="auto" w:fill="FFFFFF"/>
              <w:jc w:val="both"/>
              <w:textAlignment w:val="baseline"/>
              <w:rPr>
                <w:rFonts w:ascii="Times New Roman" w:eastAsia="Times New Roman" w:hAnsi="Times New Roman" w:cs="Times New Roman"/>
                <w:color w:val="000000"/>
                <w:sz w:val="16"/>
                <w:szCs w:val="16"/>
              </w:rPr>
            </w:pPr>
            <w:r w:rsidRPr="00A84EE6">
              <w:rPr>
                <w:rFonts w:ascii="Times New Roman" w:eastAsia="Times New Roman" w:hAnsi="Times New Roman" w:cs="Times New Roman"/>
                <w:color w:val="000000"/>
                <w:sz w:val="16"/>
                <w:szCs w:val="16"/>
                <w:bdr w:val="none" w:sz="0" w:space="0" w:color="auto" w:frame="1"/>
              </w:rPr>
              <w:t xml:space="preserve"> Pyetja Nr.11-lidhur me raportin e plotë të përpiluar nga Inspektoriati Shtetëror i Punës dhe Shërbimeve </w:t>
            </w:r>
            <w:proofErr w:type="gramStart"/>
            <w:r w:rsidRPr="00A84EE6">
              <w:rPr>
                <w:rFonts w:ascii="Times New Roman" w:eastAsia="Times New Roman" w:hAnsi="Times New Roman" w:cs="Times New Roman"/>
                <w:color w:val="000000"/>
                <w:sz w:val="16"/>
                <w:szCs w:val="16"/>
                <w:bdr w:val="none" w:sz="0" w:space="0" w:color="auto" w:frame="1"/>
              </w:rPr>
              <w:t>Shoqërore  për</w:t>
            </w:r>
            <w:proofErr w:type="gramEnd"/>
            <w:r w:rsidRPr="00A84EE6">
              <w:rPr>
                <w:rFonts w:ascii="Times New Roman" w:eastAsia="Times New Roman" w:hAnsi="Times New Roman" w:cs="Times New Roman"/>
                <w:color w:val="000000"/>
                <w:sz w:val="16"/>
                <w:szCs w:val="16"/>
                <w:bdr w:val="none" w:sz="0" w:space="0" w:color="auto" w:frame="1"/>
              </w:rPr>
              <w:t xml:space="preserve"> vitin 2022, është i publikuar në faqen </w:t>
            </w:r>
            <w:r w:rsidR="00AA2B2A" w:rsidRPr="00A84EE6">
              <w:rPr>
                <w:rFonts w:ascii="Times New Roman" w:eastAsia="Times New Roman" w:hAnsi="Times New Roman" w:cs="Times New Roman"/>
                <w:color w:val="000000"/>
                <w:sz w:val="16"/>
                <w:szCs w:val="16"/>
                <w:bdr w:val="none" w:sz="0" w:space="0" w:color="auto" w:frame="1"/>
              </w:rPr>
              <w:t>ë</w:t>
            </w:r>
            <w:r w:rsidRPr="00A84EE6">
              <w:rPr>
                <w:rFonts w:ascii="Times New Roman" w:eastAsia="Times New Roman" w:hAnsi="Times New Roman" w:cs="Times New Roman"/>
                <w:color w:val="000000"/>
                <w:sz w:val="16"/>
                <w:szCs w:val="16"/>
                <w:bdr w:val="none" w:sz="0" w:space="0" w:color="auto" w:frame="1"/>
              </w:rPr>
              <w:t>eb </w:t>
            </w:r>
            <w:r w:rsidRPr="00A84EE6">
              <w:rPr>
                <w:rFonts w:ascii="Times New Roman" w:eastAsia="Times New Roman" w:hAnsi="Times New Roman" w:cs="Times New Roman"/>
                <w:b/>
                <w:bCs/>
                <w:color w:val="000000"/>
                <w:sz w:val="16"/>
                <w:szCs w:val="16"/>
              </w:rPr>
              <w:t>inspektoriatipunes.gov.al  në rubrikën publikime.</w:t>
            </w:r>
          </w:p>
          <w:p w:rsidR="0005161D" w:rsidRPr="00A84EE6" w:rsidRDefault="0005161D"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eastAsia="Times New Roman" w:hAnsi="Times New Roman" w:cs="Times New Roman"/>
                <w:color w:val="000000"/>
                <w:sz w:val="16"/>
                <w:szCs w:val="16"/>
                <w:lang w:val="sq-AL" w:eastAsia="sq-AL"/>
              </w:rPr>
            </w:pPr>
          </w:p>
        </w:tc>
        <w:tc>
          <w:tcPr>
            <w:tcW w:w="917" w:type="dxa"/>
          </w:tcPr>
          <w:p w:rsidR="007450FC" w:rsidRPr="00A84EE6" w:rsidRDefault="002A58C4" w:rsidP="006002C8">
            <w:pPr>
              <w:jc w:val="both"/>
              <w:rPr>
                <w:rFonts w:ascii="Times New Roman" w:hAnsi="Times New Roman" w:cs="Times New Roman"/>
                <w:sz w:val="16"/>
                <w:szCs w:val="16"/>
              </w:rPr>
            </w:pPr>
            <w:r w:rsidRPr="00A84EE6">
              <w:rPr>
                <w:rFonts w:ascii="Times New Roman" w:hAnsi="Times New Roman" w:cs="Times New Roman"/>
                <w:sz w:val="16"/>
                <w:szCs w:val="16"/>
              </w:rPr>
              <w:t>E plotë</w:t>
            </w:r>
          </w:p>
        </w:tc>
        <w:tc>
          <w:tcPr>
            <w:tcW w:w="851" w:type="dxa"/>
          </w:tcPr>
          <w:p w:rsidR="007450FC" w:rsidRPr="00A84EE6" w:rsidRDefault="007450FC" w:rsidP="006002C8">
            <w:pPr>
              <w:jc w:val="both"/>
              <w:rPr>
                <w:rFonts w:ascii="Times New Roman" w:hAnsi="Times New Roman" w:cs="Times New Roman"/>
                <w:sz w:val="16"/>
                <w:szCs w:val="16"/>
              </w:rPr>
            </w:pPr>
          </w:p>
          <w:p w:rsidR="007450FC" w:rsidRPr="00A84EE6" w:rsidRDefault="007450FC" w:rsidP="006002C8">
            <w:pPr>
              <w:jc w:val="both"/>
              <w:rPr>
                <w:rFonts w:ascii="Times New Roman" w:hAnsi="Times New Roman" w:cs="Times New Roman"/>
                <w:sz w:val="16"/>
                <w:szCs w:val="16"/>
              </w:rPr>
            </w:pPr>
            <w:r w:rsidRPr="00A84EE6">
              <w:rPr>
                <w:rFonts w:ascii="Times New Roman" w:hAnsi="Times New Roman" w:cs="Times New Roman"/>
                <w:sz w:val="16"/>
                <w:szCs w:val="16"/>
              </w:rPr>
              <w:t>S’ka</w:t>
            </w:r>
          </w:p>
        </w:tc>
      </w:tr>
      <w:tr w:rsidR="007450FC" w:rsidRPr="00A84EE6" w:rsidTr="00A84EE6">
        <w:trPr>
          <w:trHeight w:val="514"/>
        </w:trPr>
        <w:tc>
          <w:tcPr>
            <w:tcW w:w="425" w:type="dxa"/>
          </w:tcPr>
          <w:p w:rsidR="007450FC" w:rsidRPr="00A84EE6" w:rsidRDefault="002A58C4" w:rsidP="006002C8">
            <w:pPr>
              <w:jc w:val="both"/>
              <w:rPr>
                <w:rFonts w:ascii="Times New Roman" w:hAnsi="Times New Roman" w:cs="Times New Roman"/>
                <w:sz w:val="16"/>
                <w:szCs w:val="16"/>
              </w:rPr>
            </w:pPr>
            <w:r w:rsidRPr="00A84EE6">
              <w:rPr>
                <w:rFonts w:ascii="Times New Roman" w:hAnsi="Times New Roman" w:cs="Times New Roman"/>
                <w:sz w:val="16"/>
                <w:szCs w:val="16"/>
              </w:rPr>
              <w:t>07</w:t>
            </w:r>
          </w:p>
        </w:tc>
        <w:tc>
          <w:tcPr>
            <w:tcW w:w="993" w:type="dxa"/>
          </w:tcPr>
          <w:p w:rsidR="007450FC" w:rsidRPr="00A84EE6" w:rsidRDefault="007450FC" w:rsidP="006002C8">
            <w:pPr>
              <w:jc w:val="both"/>
              <w:rPr>
                <w:rFonts w:ascii="Times New Roman" w:hAnsi="Times New Roman" w:cs="Times New Roman"/>
                <w:sz w:val="16"/>
                <w:szCs w:val="16"/>
              </w:rPr>
            </w:pPr>
          </w:p>
          <w:p w:rsidR="00943625" w:rsidRPr="00A84EE6" w:rsidRDefault="002A58C4" w:rsidP="006002C8">
            <w:pPr>
              <w:jc w:val="both"/>
              <w:rPr>
                <w:rFonts w:ascii="Times New Roman" w:hAnsi="Times New Roman" w:cs="Times New Roman"/>
                <w:sz w:val="16"/>
                <w:szCs w:val="16"/>
              </w:rPr>
            </w:pPr>
            <w:r w:rsidRPr="00A84EE6">
              <w:rPr>
                <w:rFonts w:ascii="Times New Roman" w:hAnsi="Times New Roman" w:cs="Times New Roman"/>
                <w:sz w:val="16"/>
                <w:szCs w:val="16"/>
              </w:rPr>
              <w:t>23.03.2023</w:t>
            </w: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p w:rsidR="00943625" w:rsidRPr="00A84EE6" w:rsidRDefault="00943625" w:rsidP="006002C8">
            <w:pPr>
              <w:jc w:val="both"/>
              <w:rPr>
                <w:rFonts w:ascii="Times New Roman" w:hAnsi="Times New Roman" w:cs="Times New Roman"/>
                <w:sz w:val="16"/>
                <w:szCs w:val="16"/>
              </w:rPr>
            </w:pPr>
          </w:p>
        </w:tc>
        <w:tc>
          <w:tcPr>
            <w:tcW w:w="5350" w:type="dxa"/>
          </w:tcPr>
          <w:p w:rsidR="00943625" w:rsidRPr="00A84EE6" w:rsidRDefault="00943625" w:rsidP="006002C8">
            <w:pPr>
              <w:pStyle w:val="NormalWeb"/>
              <w:jc w:val="both"/>
              <w:rPr>
                <w:color w:val="000000"/>
                <w:sz w:val="16"/>
                <w:szCs w:val="16"/>
              </w:rPr>
            </w:pPr>
            <w:r w:rsidRPr="00A84EE6">
              <w:rPr>
                <w:color w:val="000000"/>
                <w:sz w:val="16"/>
                <w:szCs w:val="16"/>
              </w:rPr>
              <w:lastRenderedPageBreak/>
              <w:t>Kerkese per informacion:</w:t>
            </w:r>
          </w:p>
          <w:p w:rsidR="00943625" w:rsidRPr="00A84EE6" w:rsidRDefault="00943625" w:rsidP="006002C8">
            <w:pPr>
              <w:pStyle w:val="NormalWeb"/>
              <w:jc w:val="both"/>
              <w:rPr>
                <w:color w:val="000000"/>
                <w:sz w:val="16"/>
                <w:szCs w:val="16"/>
              </w:rPr>
            </w:pPr>
            <w:r w:rsidRPr="00A84EE6">
              <w:rPr>
                <w:color w:val="000000"/>
                <w:sz w:val="16"/>
                <w:szCs w:val="16"/>
              </w:rPr>
              <w:t xml:space="preserve">1-Sa aksidente jane shkaktuar gjate vitit 2022 nga motorret delivery, sa prej tyre kane humbur jeten?2-Cilet jane sektoret e tjere qe kane me shume aksidente ne pune gjate vitit </w:t>
            </w:r>
            <w:proofErr w:type="gramStart"/>
            <w:r w:rsidRPr="00A84EE6">
              <w:rPr>
                <w:color w:val="000000"/>
                <w:sz w:val="16"/>
                <w:szCs w:val="16"/>
              </w:rPr>
              <w:t>2022?Sa</w:t>
            </w:r>
            <w:proofErr w:type="gramEnd"/>
            <w:r w:rsidRPr="00A84EE6">
              <w:rPr>
                <w:color w:val="000000"/>
                <w:sz w:val="16"/>
                <w:szCs w:val="16"/>
              </w:rPr>
              <w:t xml:space="preserve"> aksidente te tjera jane shkaktuar ne total ne pune?3-Cilat jane shkeljet kryesore te kodit te punes qe kane shkaktuar keto aksiednte?4-Sa </w:t>
            </w:r>
            <w:r w:rsidRPr="00A84EE6">
              <w:rPr>
                <w:color w:val="000000"/>
                <w:sz w:val="16"/>
                <w:szCs w:val="16"/>
              </w:rPr>
              <w:lastRenderedPageBreak/>
              <w:t>gjoba jane vendosur ne vitin 2022 per mos respektimin e kodit te punes, ne cfare vlerash variojne keto masa administrative?</w:t>
            </w:r>
          </w:p>
          <w:p w:rsidR="007450FC" w:rsidRPr="00A84EE6" w:rsidRDefault="007450FC" w:rsidP="006002C8">
            <w:pPr>
              <w:pStyle w:val="NormalWeb"/>
              <w:jc w:val="both"/>
              <w:rPr>
                <w:i/>
                <w:color w:val="000000"/>
                <w:sz w:val="16"/>
                <w:szCs w:val="16"/>
              </w:rPr>
            </w:pPr>
          </w:p>
        </w:tc>
        <w:tc>
          <w:tcPr>
            <w:tcW w:w="1080" w:type="dxa"/>
          </w:tcPr>
          <w:p w:rsidR="007450FC" w:rsidRPr="00A84EE6" w:rsidRDefault="007450FC" w:rsidP="006002C8">
            <w:pPr>
              <w:jc w:val="both"/>
              <w:rPr>
                <w:rFonts w:ascii="Times New Roman" w:hAnsi="Times New Roman" w:cs="Times New Roman"/>
                <w:sz w:val="16"/>
                <w:szCs w:val="16"/>
              </w:rPr>
            </w:pPr>
          </w:p>
          <w:p w:rsidR="003A62E8" w:rsidRPr="00A84EE6" w:rsidRDefault="003A62E8" w:rsidP="006002C8">
            <w:pPr>
              <w:jc w:val="both"/>
              <w:rPr>
                <w:rFonts w:ascii="Times New Roman" w:hAnsi="Times New Roman" w:cs="Times New Roman"/>
                <w:sz w:val="16"/>
                <w:szCs w:val="16"/>
              </w:rPr>
            </w:pPr>
            <w:r w:rsidRPr="00A84EE6">
              <w:rPr>
                <w:rFonts w:ascii="Times New Roman" w:hAnsi="Times New Roman" w:cs="Times New Roman"/>
                <w:sz w:val="16"/>
                <w:szCs w:val="16"/>
              </w:rPr>
              <w:t>03.04.2023</w:t>
            </w:r>
          </w:p>
        </w:tc>
        <w:tc>
          <w:tcPr>
            <w:tcW w:w="5127" w:type="dxa"/>
          </w:tcPr>
          <w:p w:rsidR="00943625" w:rsidRPr="00A84EE6" w:rsidRDefault="00943625" w:rsidP="006002C8">
            <w:pPr>
              <w:jc w:val="both"/>
              <w:rPr>
                <w:rFonts w:ascii="Times New Roman" w:hAnsi="Times New Roman" w:cs="Times New Roman"/>
                <w:sz w:val="16"/>
                <w:szCs w:val="16"/>
              </w:rPr>
            </w:pPr>
            <w:r w:rsidRPr="00A84EE6">
              <w:rPr>
                <w:rFonts w:ascii="Times New Roman" w:hAnsi="Times New Roman" w:cs="Times New Roman"/>
                <w:sz w:val="16"/>
                <w:szCs w:val="16"/>
              </w:rPr>
              <w:t>-</w:t>
            </w:r>
            <w:r w:rsidRPr="00A84EE6">
              <w:rPr>
                <w:rFonts w:ascii="Times New Roman" w:hAnsi="Times New Roman" w:cs="Times New Roman"/>
                <w:color w:val="000000"/>
                <w:sz w:val="16"/>
                <w:szCs w:val="16"/>
              </w:rPr>
              <w:t xml:space="preserve">Gjatë vitit 2022 nga monitorimi i proçesit të inspektimit rezultojnë se sektorët që zënë një përqindje më të lartë të ndodhjes së aksidenteve në punë pa pasojë vdekje janë:1. Ndërmarrjet prodhuese, por duhet theksuar se në këto subjekte kanë ndodhur aksidente të lehta ose incidente dhe aksidente rrugore, e cila tregon për një rritje të ndërgjegjësimit të punëdhënësve për të deklaruar çdo aksident apo incident pranë ISHPSHSH-së.2. Aktivitete të tjera, ku këtu </w:t>
            </w:r>
            <w:r w:rsidRPr="00A84EE6">
              <w:rPr>
                <w:rFonts w:ascii="Times New Roman" w:hAnsi="Times New Roman" w:cs="Times New Roman"/>
                <w:color w:val="000000"/>
                <w:sz w:val="16"/>
                <w:szCs w:val="16"/>
              </w:rPr>
              <w:lastRenderedPageBreak/>
              <w:t xml:space="preserve">një përqindje të </w:t>
            </w:r>
            <w:proofErr w:type="gramStart"/>
            <w:r w:rsidRPr="00A84EE6">
              <w:rPr>
                <w:rFonts w:ascii="Times New Roman" w:hAnsi="Times New Roman" w:cs="Times New Roman"/>
                <w:color w:val="000000"/>
                <w:sz w:val="16"/>
                <w:szCs w:val="16"/>
              </w:rPr>
              <w:t>lartë(</w:t>
            </w:r>
            <w:proofErr w:type="gramEnd"/>
            <w:r w:rsidRPr="00A84EE6">
              <w:rPr>
                <w:rFonts w:ascii="Times New Roman" w:hAnsi="Times New Roman" w:cs="Times New Roman"/>
                <w:color w:val="000000"/>
                <w:sz w:val="16"/>
                <w:szCs w:val="16"/>
              </w:rPr>
              <w:t>14,1% të totalit të aksidenteve) zënë aksidentet rrugore të cilat kanë ndodhur kryesisht në shërbimet delivery dhe gjatë rrugës nga shtëpia për në punë dhe anasjelltas.3. Ndërtimi, por krahasuar me vitet parardhëse kemi ulje të numrit të aksidenteve në punë në këtë sektor, pavarësisht se sektori ka patur zhvillim të lartë gjatë këtij viti.</w:t>
            </w:r>
          </w:p>
          <w:p w:rsidR="00982D91" w:rsidRPr="00A84EE6" w:rsidRDefault="00943625" w:rsidP="006002C8">
            <w:pPr>
              <w:pStyle w:val="NormalWeb"/>
              <w:jc w:val="both"/>
              <w:rPr>
                <w:color w:val="000000"/>
                <w:sz w:val="16"/>
                <w:szCs w:val="16"/>
              </w:rPr>
            </w:pPr>
            <w:r w:rsidRPr="00A84EE6">
              <w:rPr>
                <w:color w:val="000000"/>
                <w:sz w:val="16"/>
                <w:szCs w:val="16"/>
              </w:rPr>
              <w:t>4. Miniera-kariera, aksidente të cilat kanë ndodhur në galeri, ku inspektimi në nëntokë nuk është kompetencë e Inspektoratit Shtetëror të Punës dhe Shërbimeve Shoqërore, por e Autoritetit Kombëtar të Sigurisë dhe Emergjencave në Miniera(AKSEM).Megjithatë të gjitha rastet e aksidenteve në punë të ndodhura në miniera janë shoqëruar me inspektime për aksident në punë.Përqindjen më të lartë të aksidenteve me pasojë vdekje e zënë aksidentet rrugore të cilat zënë 32% të aksidenteve me pasojë vdekje në total.Bazuar në analizën e aksidenteve rrugore, edhe pse për vitin 2022 rezultojnë 3 aksidente në shërbimin delivery, ku një me pasojë vdekje dhe dy pa pasojë vdekje, do t’i kushtohet vëmendje këtij sektori pasi ka një zhvillim të ndjeshëm kohët e fundit, në lidhje me kryerjen dhe kontrollin e dokumentit të vlerësimit të riskut për profesionin “motorrist”, pasi vendi i tij i punës është lëvizja në rrugë.Gjatë vitit 2022 rezultojnë të aksidentuar 184 punëmarrës, nga të cilët 32 punëmarrës me pasojë fatale humbjen e jetës. Sipas sektorëve, numri më i lartë i inspektimeve për rast aksidenti në punë është evidentuar në Rajonin Tiranë I, Shkodër Rajoni V, Dibër Rajoni III, të cilat paraqiten si më poshtë:Situata në raport me aksidentet në punë, sa i takon ndërgjegjësimit të punëdhënësve për raportimin e aksidenteve në punë edhe kur pasojat janë shumë të lehta ka bërë të kemi një kontroll më të madh në tregun e punës, gjë që reflektohet në numrin e aksidenteve që janë pjes</w:t>
            </w:r>
            <w:r w:rsidR="006B00F4" w:rsidRPr="00A84EE6">
              <w:rPr>
                <w:color w:val="000000"/>
                <w:sz w:val="16"/>
                <w:szCs w:val="16"/>
              </w:rPr>
              <w:t>ë e raporteve të institucionit.Nëse i referohemi inspektimeve për shkak aksidenti në punë gjatë vitit 2022 rezultojnë se në 208 inspektime janë marrë masa administrative në 77.4 % të inspektimeve.Konkretisht rezultojnë se,</w:t>
            </w:r>
          </w:p>
          <w:p w:rsidR="00982D91" w:rsidRPr="00A84EE6" w:rsidRDefault="006B00F4" w:rsidP="006002C8">
            <w:pPr>
              <w:pStyle w:val="NormalWeb"/>
              <w:jc w:val="both"/>
              <w:rPr>
                <w:color w:val="000000"/>
                <w:sz w:val="16"/>
                <w:szCs w:val="16"/>
              </w:rPr>
            </w:pPr>
            <w:r w:rsidRPr="00A84EE6">
              <w:rPr>
                <w:color w:val="000000"/>
                <w:sz w:val="16"/>
                <w:szCs w:val="16"/>
              </w:rPr>
              <w:t>· në 46 % të rasteve të inspektimit për shkak aksidenti është marrë masa administrative “Paralajmërim”,</w:t>
            </w:r>
          </w:p>
          <w:p w:rsidR="006B00F4" w:rsidRPr="00A84EE6" w:rsidRDefault="006B00F4" w:rsidP="006002C8">
            <w:pPr>
              <w:pStyle w:val="NormalWeb"/>
              <w:jc w:val="both"/>
              <w:rPr>
                <w:color w:val="000000"/>
                <w:sz w:val="16"/>
                <w:szCs w:val="16"/>
              </w:rPr>
            </w:pPr>
            <w:r w:rsidRPr="00A84EE6">
              <w:rPr>
                <w:color w:val="000000"/>
                <w:sz w:val="16"/>
                <w:szCs w:val="16"/>
              </w:rPr>
              <w:t>· në 23 % të rasteve është marrë masa administrative “Gjobë” si dhe</w:t>
            </w:r>
          </w:p>
          <w:p w:rsidR="006B00F4" w:rsidRPr="00A84EE6" w:rsidRDefault="006B00F4" w:rsidP="006002C8">
            <w:pPr>
              <w:pStyle w:val="NormalWeb"/>
              <w:jc w:val="both"/>
              <w:rPr>
                <w:color w:val="000000"/>
                <w:sz w:val="16"/>
                <w:szCs w:val="16"/>
              </w:rPr>
            </w:pPr>
            <w:r w:rsidRPr="00A84EE6">
              <w:rPr>
                <w:color w:val="000000"/>
                <w:sz w:val="16"/>
                <w:szCs w:val="16"/>
              </w:rPr>
              <w:t>· në 8 % të rasteve është marrë masa urgjente pezullim i punës për marrëdhënie pune dhe sigurinë në punë</w:t>
            </w:r>
          </w:p>
          <w:p w:rsidR="006B00F4" w:rsidRPr="00A84EE6" w:rsidRDefault="006B00F4" w:rsidP="006002C8">
            <w:pPr>
              <w:pStyle w:val="NormalWeb"/>
              <w:jc w:val="both"/>
              <w:rPr>
                <w:color w:val="000000"/>
                <w:sz w:val="16"/>
                <w:szCs w:val="16"/>
              </w:rPr>
            </w:pPr>
          </w:p>
          <w:p w:rsidR="006B00F4" w:rsidRPr="00A84EE6" w:rsidRDefault="006B00F4" w:rsidP="006002C8">
            <w:pPr>
              <w:pStyle w:val="NormalWeb"/>
              <w:jc w:val="both"/>
              <w:rPr>
                <w:color w:val="000000"/>
                <w:sz w:val="16"/>
                <w:szCs w:val="16"/>
              </w:rPr>
            </w:pPr>
          </w:p>
          <w:p w:rsidR="007450FC" w:rsidRPr="00A84EE6" w:rsidRDefault="007450FC" w:rsidP="006002C8">
            <w:pPr>
              <w:jc w:val="both"/>
              <w:rPr>
                <w:rFonts w:ascii="Times New Roman" w:hAnsi="Times New Roman" w:cs="Times New Roman"/>
                <w:sz w:val="16"/>
                <w:szCs w:val="16"/>
              </w:rPr>
            </w:pPr>
          </w:p>
        </w:tc>
        <w:tc>
          <w:tcPr>
            <w:tcW w:w="917" w:type="dxa"/>
          </w:tcPr>
          <w:p w:rsidR="007450FC" w:rsidRPr="00A84EE6" w:rsidRDefault="002A58C4" w:rsidP="006002C8">
            <w:pPr>
              <w:jc w:val="both"/>
              <w:rPr>
                <w:rFonts w:ascii="Times New Roman" w:hAnsi="Times New Roman" w:cs="Times New Roman"/>
                <w:sz w:val="16"/>
                <w:szCs w:val="16"/>
              </w:rPr>
            </w:pPr>
            <w:r w:rsidRPr="00A84EE6">
              <w:rPr>
                <w:rFonts w:ascii="Times New Roman" w:hAnsi="Times New Roman" w:cs="Times New Roman"/>
                <w:sz w:val="16"/>
                <w:szCs w:val="16"/>
              </w:rPr>
              <w:lastRenderedPageBreak/>
              <w:t>E plotë</w:t>
            </w:r>
          </w:p>
        </w:tc>
        <w:tc>
          <w:tcPr>
            <w:tcW w:w="851" w:type="dxa"/>
          </w:tcPr>
          <w:p w:rsidR="007450FC" w:rsidRPr="00A84EE6" w:rsidRDefault="007450FC" w:rsidP="006002C8">
            <w:pPr>
              <w:jc w:val="both"/>
              <w:rPr>
                <w:rFonts w:ascii="Times New Roman" w:hAnsi="Times New Roman" w:cs="Times New Roman"/>
                <w:sz w:val="16"/>
                <w:szCs w:val="16"/>
              </w:rPr>
            </w:pPr>
          </w:p>
          <w:p w:rsidR="007450FC" w:rsidRPr="00A84EE6" w:rsidRDefault="002A58C4" w:rsidP="006002C8">
            <w:pPr>
              <w:jc w:val="both"/>
              <w:rPr>
                <w:rFonts w:ascii="Times New Roman" w:hAnsi="Times New Roman" w:cs="Times New Roman"/>
                <w:sz w:val="16"/>
                <w:szCs w:val="16"/>
              </w:rPr>
            </w:pPr>
            <w:r w:rsidRPr="00A84EE6">
              <w:rPr>
                <w:rFonts w:ascii="Times New Roman" w:hAnsi="Times New Roman" w:cs="Times New Roman"/>
                <w:sz w:val="16"/>
                <w:szCs w:val="16"/>
              </w:rPr>
              <w:t>Ska</w:t>
            </w:r>
          </w:p>
        </w:tc>
      </w:tr>
      <w:tr w:rsidR="007450FC" w:rsidRPr="00A84EE6" w:rsidTr="00A84EE6">
        <w:trPr>
          <w:trHeight w:val="859"/>
        </w:trPr>
        <w:tc>
          <w:tcPr>
            <w:tcW w:w="425" w:type="dxa"/>
          </w:tcPr>
          <w:p w:rsidR="007450FC" w:rsidRPr="00A84EE6" w:rsidRDefault="00AA2B2A"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lastRenderedPageBreak/>
              <w:t>08</w:t>
            </w:r>
          </w:p>
        </w:tc>
        <w:tc>
          <w:tcPr>
            <w:tcW w:w="993" w:type="dxa"/>
          </w:tcPr>
          <w:p w:rsidR="007450FC" w:rsidRPr="00A84EE6" w:rsidRDefault="00AA2B2A"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30.03.2023</w:t>
            </w:r>
          </w:p>
        </w:tc>
        <w:tc>
          <w:tcPr>
            <w:tcW w:w="5350" w:type="dxa"/>
          </w:tcPr>
          <w:p w:rsidR="00AA2B2A" w:rsidRPr="00A84EE6" w:rsidRDefault="00AA2B2A" w:rsidP="006002C8">
            <w:pPr>
              <w:pStyle w:val="NormalWeb"/>
              <w:jc w:val="both"/>
              <w:rPr>
                <w:color w:val="000000"/>
                <w:sz w:val="16"/>
                <w:szCs w:val="16"/>
                <w:lang w:val="de-DE"/>
              </w:rPr>
            </w:pPr>
            <w:r w:rsidRPr="00A84EE6">
              <w:rPr>
                <w:color w:val="000000"/>
                <w:sz w:val="16"/>
                <w:szCs w:val="16"/>
                <w:lang w:val="de-DE"/>
              </w:rPr>
              <w:t>1. Sa është numri i akesave të bëra nga punëtorët për mos respektim të të drejtave nëvendin e punës gjatë periudhës 1 janar 2021-1 janar 2022?2. Sa është numri i ankesave të bëra nga punëtorët për mos respektim të të drejtave nëvendin e punës gjatë periudhës 1 janar 2022- 1 janar 2023?3. Sa prej ankesave të realizuara gjatë këtyre periudhave janë trajtuar nga ISHPSHSH?4. Sa prej tyre janë të regjistruara nga punonjësit e sektorit privat?5. Sa prej tyre janë të regjistruara nga punonjës së sektorit</w:t>
            </w:r>
            <w:r w:rsidR="00982D91" w:rsidRPr="00A84EE6">
              <w:rPr>
                <w:color w:val="000000"/>
                <w:sz w:val="16"/>
                <w:szCs w:val="16"/>
                <w:lang w:val="de-DE"/>
              </w:rPr>
              <w:t xml:space="preserve"> </w:t>
            </w:r>
            <w:r w:rsidRPr="00A84EE6">
              <w:rPr>
                <w:color w:val="000000"/>
                <w:sz w:val="16"/>
                <w:szCs w:val="16"/>
                <w:lang w:val="de-DE"/>
              </w:rPr>
              <w:t>shtetëror</w:t>
            </w:r>
          </w:p>
          <w:p w:rsidR="007450FC" w:rsidRPr="00A84EE6" w:rsidRDefault="007450FC" w:rsidP="006002C8">
            <w:pPr>
              <w:pStyle w:val="NormalWeb"/>
              <w:jc w:val="both"/>
              <w:rPr>
                <w:b/>
                <w:sz w:val="16"/>
                <w:szCs w:val="16"/>
                <w:lang w:val="de-DE"/>
              </w:rPr>
            </w:pPr>
          </w:p>
        </w:tc>
        <w:tc>
          <w:tcPr>
            <w:tcW w:w="1080" w:type="dxa"/>
          </w:tcPr>
          <w:p w:rsidR="007450FC" w:rsidRPr="00A84EE6" w:rsidRDefault="00AA2B2A"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04.05.2023</w:t>
            </w:r>
          </w:p>
        </w:tc>
        <w:tc>
          <w:tcPr>
            <w:tcW w:w="5127" w:type="dxa"/>
          </w:tcPr>
          <w:p w:rsidR="007450FC" w:rsidRPr="00A84EE6" w:rsidRDefault="00AA2B2A"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 xml:space="preserve">Per periudhën Janar- Dhjetor 2021 janë depozituar 800 ankesa e kërkesa per trajtim dhe sqarime ligjore pranë institucionit tonë.Prej të cilave 686 kanë qënë ankesa të mirëfillta të punëmarrësve, të cilat kanë pasur si pretendim mosrespektim te te drejtave në vendin e punës me arsye denoncimi : -cënim të marrëdhënieve të punës ku përfshihen , mospagesë për punë të kryer ne ditët e festave zyrtare, për punë të kryer në orë shtesë, dhënie page jo nëpërmjet sistemit bankar dhe moslidhje kontrate pune - mospagesë e pagave të prapambetura. - mospagesë të kontributit të sigurimeve shoqërore dhe shëndetësore . - punësimi të paligjshëm pra punësim informal. - ndërprerje të marrëdhënieve të punës. - mosnjoftim aksidenti në punë. - kushte të pasigurta pune - mos pagesë të raporteve mjekësore . - trajtim jo të barabartë në vendin </w:t>
            </w:r>
            <w:r w:rsidRPr="00A84EE6">
              <w:rPr>
                <w:rFonts w:ascii="Times New Roman" w:hAnsi="Times New Roman" w:cs="Times New Roman"/>
                <w:sz w:val="16"/>
                <w:szCs w:val="16"/>
                <w:lang w:val="de-DE"/>
              </w:rPr>
              <w:lastRenderedPageBreak/>
              <w:t>e punës dhe diskriminim. -mosrespektim të dispozitave ligjore që kanë të bëjnë me zbatimin e kontratave kolektive të punës, të pushimeve kolektive apo të proçedurave që ndiqen për lidhjen e kontratave kolektive.</w:t>
            </w:r>
            <w:r w:rsidR="007450FC" w:rsidRPr="00A84EE6">
              <w:rPr>
                <w:rFonts w:ascii="Times New Roman" w:hAnsi="Times New Roman" w:cs="Times New Roman"/>
                <w:sz w:val="16"/>
                <w:szCs w:val="16"/>
                <w:lang w:val="de-DE"/>
              </w:rPr>
              <w:t>.</w:t>
            </w:r>
          </w:p>
          <w:p w:rsidR="00AA2B2A" w:rsidRPr="00A84EE6" w:rsidRDefault="00AA2B2A"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Per periudhën Janar- Dhjetor 2022 janë depozituar 879 ankesa e kërkesa per trajtim dhe sqarime ligjore pranë institucionit tonë.Prej të cilave 638 kanë qënë ankesa të mirëfillta të punëmarrësve, të cilat kanë pasur si pretendim mosrespektim te te drejtave në vendin e punës me arsye denoncimi te ndryshme si edhe renditëm ne pyetjen e parë. Sqarojmë se edhe kërkesat e depozituara pranë institucionit që nuk kanë qënë ankesa të mirëfillta të një marrëdhënie pune, kanë qënë kërkesa që u kanë shërbyer punëmarrësve për qartësim të një situate në parim në lidhje me marredhëniet e tyre të punës. Në përfundim të trajtimit të ankesave të gjithë punëmarrësit janë bërë me dije në lidhje me pretendimet e ngritura.</w:t>
            </w:r>
          </w:p>
          <w:p w:rsidR="00AA2B2A" w:rsidRPr="00A84EE6" w:rsidRDefault="00AA2B2A"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Për verifikimin e ankesave janë hapur çështje inspektimi jashtë programit me arsye inspektimi denoncim nga të tretë, dhe nga të dhënat statistikore per vitin 2021 rezultojnë 612 inspektime për shkak ankese, ndërsa për vitin 2022 rezultojne 520 inspektime për shkak ankese Diferenca tjetër e ankesave përkon se për një subjekt mund të jenë depozituar 2 ose me shumë ankesa të cilat kanë marrë zgjidhje me një proçedurë inspektimi.Raste të tjera përkojne edhe me subjekte të cilat kanë qënë të programuara dhe për këto subjekte janë depozituar ankesa, etj.</w:t>
            </w:r>
          </w:p>
          <w:p w:rsidR="00AA2B2A" w:rsidRPr="00A84EE6" w:rsidRDefault="00AA2B2A"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Numri më i madh i ankesave të depozituar i përket sektorit privat, për vitin 2021 konkretisht 656 ankesa janë të depozituar nga punonjës të sektorit privat dhe për vitin 2022 rezultojnë 614 ankesa</w:t>
            </w:r>
          </w:p>
          <w:p w:rsidR="00AA2B2A" w:rsidRPr="00A84EE6" w:rsidRDefault="00AA2B2A"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Paraprakisht sqarojmë se inspektorati i punës ka ne kompetencë të tij trajtimin e ankesave të punonjësve të administratës shtetërore që nuk rregullohen me ligj specifik psh Ligji i Shërbimit Civil etj. Për vitin 2021 janë të rregjistruar 30 ankesa nga punonjës të sektorisht shtetëror marrëdhëniet e të cilëve rregullohen me kod pune. Për Për vitin 2022 janë të rregjistruar 24 ankesa nga punonjës të sektorisht shtetëror marrëdhëniet e të cilëve rregullohen me kod pune</w:t>
            </w:r>
          </w:p>
        </w:tc>
        <w:tc>
          <w:tcPr>
            <w:tcW w:w="917" w:type="dxa"/>
          </w:tcPr>
          <w:p w:rsidR="007450FC" w:rsidRPr="00A84EE6" w:rsidRDefault="00692A1B"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lastRenderedPageBreak/>
              <w:t>E plote</w:t>
            </w:r>
          </w:p>
        </w:tc>
        <w:tc>
          <w:tcPr>
            <w:tcW w:w="851" w:type="dxa"/>
          </w:tcPr>
          <w:p w:rsidR="007450FC" w:rsidRPr="00A84EE6" w:rsidRDefault="007450FC" w:rsidP="006002C8">
            <w:pPr>
              <w:jc w:val="both"/>
              <w:rPr>
                <w:rFonts w:ascii="Times New Roman" w:hAnsi="Times New Roman" w:cs="Times New Roman"/>
                <w:sz w:val="16"/>
                <w:szCs w:val="16"/>
                <w:lang w:val="de-DE"/>
              </w:rPr>
            </w:pPr>
          </w:p>
        </w:tc>
      </w:tr>
      <w:tr w:rsidR="00EA5BB6" w:rsidRPr="00A84EE6" w:rsidTr="00A84EE6">
        <w:trPr>
          <w:trHeight w:val="859"/>
        </w:trPr>
        <w:tc>
          <w:tcPr>
            <w:tcW w:w="425" w:type="dxa"/>
          </w:tcPr>
          <w:p w:rsidR="00EA5BB6" w:rsidRPr="00A84EE6" w:rsidRDefault="00EA5BB6"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lastRenderedPageBreak/>
              <w:t>9</w:t>
            </w:r>
          </w:p>
        </w:tc>
        <w:tc>
          <w:tcPr>
            <w:tcW w:w="993" w:type="dxa"/>
          </w:tcPr>
          <w:p w:rsidR="00EA5BB6" w:rsidRPr="00A84EE6" w:rsidRDefault="00EA5BB6"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07.04.2023</w:t>
            </w:r>
          </w:p>
          <w:p w:rsidR="00EA5BB6" w:rsidRPr="00A84EE6" w:rsidRDefault="00EA5BB6" w:rsidP="006002C8">
            <w:pPr>
              <w:jc w:val="both"/>
              <w:rPr>
                <w:rFonts w:ascii="Times New Roman" w:hAnsi="Times New Roman" w:cs="Times New Roman"/>
                <w:sz w:val="16"/>
                <w:szCs w:val="16"/>
                <w:lang w:val="de-DE"/>
              </w:rPr>
            </w:pPr>
          </w:p>
        </w:tc>
        <w:tc>
          <w:tcPr>
            <w:tcW w:w="5350" w:type="dxa"/>
          </w:tcPr>
          <w:p w:rsidR="00EA5BB6" w:rsidRPr="00A84EE6" w:rsidRDefault="00EA5BB6" w:rsidP="006002C8">
            <w:pPr>
              <w:pStyle w:val="NormalWeb"/>
              <w:jc w:val="both"/>
              <w:rPr>
                <w:color w:val="000000"/>
                <w:sz w:val="16"/>
                <w:szCs w:val="16"/>
                <w:lang w:val="de-DE"/>
              </w:rPr>
            </w:pPr>
            <w:r w:rsidRPr="00A84EE6">
              <w:rPr>
                <w:color w:val="000000"/>
                <w:sz w:val="16"/>
                <w:szCs w:val="16"/>
                <w:bdr w:val="none" w:sz="0" w:space="0" w:color="auto" w:frame="1"/>
                <w:lang w:val="de-DE"/>
              </w:rPr>
              <w:t> </w:t>
            </w:r>
            <w:r w:rsidRPr="00A84EE6">
              <w:rPr>
                <w:color w:val="000000"/>
                <w:sz w:val="16"/>
                <w:szCs w:val="16"/>
                <w:lang w:val="de-DE"/>
              </w:rPr>
              <w:t>Numrin e rasteve të aksidenteve ose shkeljeve në punë për puntorët e pastrimit në Tiranë për 5 vitet e fundit</w:t>
            </w:r>
          </w:p>
          <w:p w:rsidR="00EA5BB6" w:rsidRPr="00A84EE6" w:rsidRDefault="00EA5BB6" w:rsidP="006002C8">
            <w:pPr>
              <w:pStyle w:val="NormalWeb"/>
              <w:jc w:val="both"/>
              <w:rPr>
                <w:color w:val="000000"/>
                <w:sz w:val="16"/>
                <w:szCs w:val="16"/>
                <w:lang w:val="de-DE"/>
              </w:rPr>
            </w:pPr>
          </w:p>
        </w:tc>
        <w:tc>
          <w:tcPr>
            <w:tcW w:w="1080" w:type="dxa"/>
          </w:tcPr>
          <w:p w:rsidR="00EA5BB6" w:rsidRPr="00A84EE6" w:rsidRDefault="003A62E8"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13.04.2023</w:t>
            </w:r>
          </w:p>
        </w:tc>
        <w:tc>
          <w:tcPr>
            <w:tcW w:w="5127" w:type="dxa"/>
          </w:tcPr>
          <w:p w:rsidR="00EA5BB6" w:rsidRPr="00A84EE6" w:rsidRDefault="00EA5BB6" w:rsidP="006002C8">
            <w:pPr>
              <w:shd w:val="clear" w:color="auto" w:fill="FFFFFF"/>
              <w:jc w:val="both"/>
              <w:textAlignment w:val="baseline"/>
              <w:rPr>
                <w:rFonts w:ascii="Times New Roman" w:eastAsia="Times New Roman" w:hAnsi="Times New Roman" w:cs="Times New Roman"/>
                <w:color w:val="000000"/>
                <w:sz w:val="16"/>
                <w:szCs w:val="16"/>
                <w:lang w:val="de-DE"/>
              </w:rPr>
            </w:pPr>
            <w:r w:rsidRPr="00A84EE6">
              <w:rPr>
                <w:rFonts w:ascii="Times New Roman" w:eastAsia="Times New Roman" w:hAnsi="Times New Roman" w:cs="Times New Roman"/>
                <w:color w:val="000000"/>
                <w:sz w:val="16"/>
                <w:szCs w:val="16"/>
                <w:lang w:val="de-DE"/>
              </w:rPr>
              <w:br/>
              <w:t>Specifikisht për punonjës pastrimi nuk kemi te dhena statistikore, por të dhënat statistikore për aksident në punë të cilat raportohen sipas llojit të aktivitetit kjo kategori përfshihet në  </w:t>
            </w:r>
            <w:r w:rsidRPr="00A84EE6">
              <w:rPr>
                <w:rFonts w:ascii="Times New Roman" w:eastAsia="Times New Roman" w:hAnsi="Times New Roman" w:cs="Times New Roman"/>
                <w:color w:val="000000"/>
                <w:sz w:val="16"/>
                <w:szCs w:val="16"/>
                <w:bdr w:val="none" w:sz="0" w:space="0" w:color="auto" w:frame="1"/>
                <w:lang w:val="sq-AL"/>
              </w:rPr>
              <w:t>*Nën ndarjen “</w:t>
            </w:r>
            <w:r w:rsidRPr="00A84EE6">
              <w:rPr>
                <w:rFonts w:ascii="Times New Roman" w:eastAsia="Times New Roman" w:hAnsi="Times New Roman" w:cs="Times New Roman"/>
                <w:b/>
                <w:bCs/>
                <w:color w:val="000000"/>
                <w:sz w:val="16"/>
                <w:szCs w:val="16"/>
                <w:u w:val="single"/>
                <w:bdr w:val="none" w:sz="0" w:space="0" w:color="auto" w:frame="1"/>
                <w:lang w:val="sq-AL"/>
              </w:rPr>
              <w:t>Aktivitete të tjera (9).(bashkelidhur tabele informuese)</w:t>
            </w:r>
          </w:p>
          <w:p w:rsidR="00EA5BB6" w:rsidRPr="00A84EE6" w:rsidRDefault="00EA5BB6" w:rsidP="006002C8">
            <w:pPr>
              <w:shd w:val="clear" w:color="auto" w:fill="FFFFFF"/>
              <w:jc w:val="both"/>
              <w:textAlignment w:val="baseline"/>
              <w:rPr>
                <w:rFonts w:ascii="Times New Roman" w:eastAsia="Times New Roman" w:hAnsi="Times New Roman" w:cs="Times New Roman"/>
                <w:color w:val="000000"/>
                <w:sz w:val="16"/>
                <w:szCs w:val="16"/>
                <w:lang w:val="de-DE"/>
              </w:rPr>
            </w:pPr>
            <w:r w:rsidRPr="00A84EE6">
              <w:rPr>
                <w:rFonts w:ascii="Times New Roman" w:eastAsia="Times New Roman" w:hAnsi="Times New Roman" w:cs="Times New Roman"/>
                <w:color w:val="000000"/>
                <w:sz w:val="16"/>
                <w:szCs w:val="16"/>
                <w:lang w:val="de-DE"/>
              </w:rPr>
              <w:t>Tabela bashkëlidhur me të dhënat për aksident në punë sipas llojit të aktivitetit (ILO) për 5 vitet e fundit .</w:t>
            </w:r>
          </w:p>
          <w:p w:rsidR="00EA5BB6" w:rsidRPr="00A84EE6" w:rsidRDefault="00EA5BB6" w:rsidP="006002C8">
            <w:pPr>
              <w:jc w:val="both"/>
              <w:rPr>
                <w:rFonts w:ascii="Times New Roman" w:hAnsi="Times New Roman" w:cs="Times New Roman"/>
                <w:sz w:val="16"/>
                <w:szCs w:val="16"/>
                <w:lang w:val="de-DE"/>
              </w:rPr>
            </w:pPr>
          </w:p>
        </w:tc>
        <w:tc>
          <w:tcPr>
            <w:tcW w:w="917" w:type="dxa"/>
          </w:tcPr>
          <w:p w:rsidR="00EA5BB6" w:rsidRPr="00A84EE6" w:rsidRDefault="00EA5BB6"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E plote</w:t>
            </w:r>
          </w:p>
        </w:tc>
        <w:tc>
          <w:tcPr>
            <w:tcW w:w="851" w:type="dxa"/>
          </w:tcPr>
          <w:p w:rsidR="00EA5BB6" w:rsidRPr="00A84EE6" w:rsidRDefault="00C23BC9"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Ska</w:t>
            </w:r>
          </w:p>
        </w:tc>
      </w:tr>
      <w:tr w:rsidR="00EA5BB6" w:rsidRPr="00A84EE6" w:rsidTr="00A84EE6">
        <w:trPr>
          <w:trHeight w:val="5831"/>
        </w:trPr>
        <w:tc>
          <w:tcPr>
            <w:tcW w:w="425" w:type="dxa"/>
          </w:tcPr>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10</w:t>
            </w:r>
          </w:p>
        </w:tc>
        <w:tc>
          <w:tcPr>
            <w:tcW w:w="993" w:type="dxa"/>
          </w:tcPr>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18.04.2023</w:t>
            </w:r>
          </w:p>
        </w:tc>
        <w:tc>
          <w:tcPr>
            <w:tcW w:w="5350" w:type="dxa"/>
          </w:tcPr>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1. Sa ankesa/ denoncime për punë informale janë regjistruar gjatë</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vitit 2022? Po në 3 muajt e parë të vitit 2023? Sa prej tyre janë</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regjistruar për bashkinë Korçë?</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2. Cilat janë rezultatet pas verifikimeve nga ana e inspektoriatit dhe</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masat që janë marë?</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3. Sa kontrolle janë ushtruar nga vetë Drejtoria Rajonale e</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ISHPSHSH-së Korçë dhe në sa raste janë gjetur punëtorë të pasiguruar?</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Cfarë masash janë marrë? A janë futur në skemën e sigurimeve</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punonjësit e gjetur të pasiguruar?</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4. Cilët janë sektorët ku informaliteti është më i lartë? Pse mbeten</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problematikë?</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5. Në kushtet kur komuniteti Rom dhe Egjiptian janë ata që punojnë më</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së shumti në tregun informal cilat janë mekanizmat e kontrollit për të</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luftuar informalitetin?</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6. Përveç sektorit të mbledhjes së mbetjeve të riciklueshme,</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tregëtimit dhe pastrimit cilët janë sektorët e tjerë të punës</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informale ku është i përfshirë ky komunitet?</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7. Cilat janë grupmoshat që përfshihen më shumë në tregun informal të punës?</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8. Cili është trendi i këtij tregu gjatë viteve të fundit dhe cili ka</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qenë roli i inspektoriatit në ndryshimin e tij?</w:t>
            </w:r>
          </w:p>
          <w:p w:rsidR="00EA5BB6" w:rsidRPr="00A84EE6" w:rsidRDefault="00EA5BB6" w:rsidP="006002C8">
            <w:pPr>
              <w:shd w:val="clear" w:color="auto" w:fill="FFFFFF"/>
              <w:jc w:val="both"/>
              <w:textAlignment w:val="baseline"/>
              <w:rPr>
                <w:rFonts w:ascii="Times New Roman" w:eastAsia="Times New Roman" w:hAnsi="Times New Roman" w:cs="Times New Roman"/>
                <w:color w:val="424242"/>
                <w:sz w:val="16"/>
                <w:szCs w:val="16"/>
                <w:lang w:val="de-DE"/>
              </w:rPr>
            </w:pPr>
            <w:r w:rsidRPr="00A84EE6">
              <w:rPr>
                <w:rFonts w:ascii="Times New Roman" w:eastAsia="Times New Roman" w:hAnsi="Times New Roman" w:cs="Times New Roman"/>
                <w:color w:val="424242"/>
                <w:sz w:val="16"/>
                <w:szCs w:val="16"/>
                <w:lang w:val="de-DE"/>
              </w:rPr>
              <w:t>9. A janë të mjaftueshme kontrollet e deritanishme për përmirësimin e tij?</w:t>
            </w:r>
          </w:p>
          <w:p w:rsidR="00EA5BB6" w:rsidRPr="00A84EE6" w:rsidRDefault="00EA5BB6" w:rsidP="006002C8">
            <w:pPr>
              <w:jc w:val="both"/>
              <w:rPr>
                <w:rFonts w:ascii="Times New Roman" w:hAnsi="Times New Roman" w:cs="Times New Roman"/>
                <w:sz w:val="16"/>
                <w:szCs w:val="16"/>
                <w:lang w:val="de-DE"/>
              </w:rPr>
            </w:pPr>
          </w:p>
        </w:tc>
        <w:tc>
          <w:tcPr>
            <w:tcW w:w="1080" w:type="dxa"/>
          </w:tcPr>
          <w:p w:rsidR="00EA5BB6" w:rsidRPr="00A84EE6" w:rsidRDefault="00EA5BB6" w:rsidP="006002C8">
            <w:pPr>
              <w:jc w:val="both"/>
              <w:rPr>
                <w:rFonts w:ascii="Times New Roman" w:hAnsi="Times New Roman" w:cs="Times New Roman"/>
                <w:sz w:val="16"/>
                <w:szCs w:val="16"/>
                <w:lang w:val="de-DE"/>
              </w:rPr>
            </w:pPr>
          </w:p>
          <w:p w:rsidR="00EA5BB6" w:rsidRPr="00A84EE6" w:rsidRDefault="00EA5BB6"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02.05.2023</w:t>
            </w:r>
          </w:p>
        </w:tc>
        <w:tc>
          <w:tcPr>
            <w:tcW w:w="5127" w:type="dxa"/>
          </w:tcPr>
          <w:p w:rsidR="00EA5BB6" w:rsidRPr="00A84EE6" w:rsidRDefault="00EA5BB6" w:rsidP="006002C8">
            <w:pPr>
              <w:shd w:val="clear" w:color="auto" w:fill="FFFFFF"/>
              <w:jc w:val="both"/>
              <w:textAlignment w:val="baseline"/>
              <w:rPr>
                <w:rFonts w:ascii="Times New Roman" w:eastAsia="Times New Roman" w:hAnsi="Times New Roman" w:cs="Times New Roman"/>
                <w:color w:val="000000"/>
                <w:sz w:val="16"/>
                <w:szCs w:val="16"/>
                <w:lang w:val="de-DE"/>
              </w:rPr>
            </w:pPr>
          </w:p>
          <w:p w:rsidR="00EA5BB6" w:rsidRPr="00A84EE6" w:rsidRDefault="00EA5BB6" w:rsidP="006002C8">
            <w:pPr>
              <w:shd w:val="clear" w:color="auto" w:fill="FFFFFF"/>
              <w:jc w:val="both"/>
              <w:textAlignment w:val="baseline"/>
              <w:rPr>
                <w:rFonts w:ascii="Times New Roman" w:eastAsia="Times New Roman" w:hAnsi="Times New Roman" w:cs="Times New Roman"/>
                <w:color w:val="000000"/>
                <w:sz w:val="16"/>
                <w:szCs w:val="16"/>
                <w:lang w:val="de-DE"/>
              </w:rPr>
            </w:pPr>
            <w:r w:rsidRPr="00A84EE6">
              <w:rPr>
                <w:rFonts w:ascii="Times New Roman" w:hAnsi="Times New Roman" w:cs="Times New Roman"/>
                <w:sz w:val="16"/>
                <w:szCs w:val="16"/>
                <w:lang w:val="de-DE"/>
              </w:rPr>
              <w:t>Gjatë vitit 2022 janë adresuar pranë nesh 22 ose 2.08% ankesa për punësim të paligjshëm(informal) në total në të gjithë vendin, nga të cilat në Rajonin Korçë rezultojnë vetëm 4 inspektime përkundrejt këtij totali. Për 3 mujorin e parë 2023 janë adresuar 5 ankesa me objekt informalitetin dhe 1 prej tyre në rajonin Korçë</w:t>
            </w:r>
          </w:p>
          <w:p w:rsidR="00EA5BB6" w:rsidRPr="00A84EE6" w:rsidRDefault="00EA5BB6" w:rsidP="006002C8">
            <w:pPr>
              <w:tabs>
                <w:tab w:val="left" w:pos="2355"/>
              </w:tabs>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Pas verifikimit nëpërmjet procesit të inspektimit rreth 36.4 % e tyre janë zgjidhur në favor të punëmarrësve. Pjesa tjetër e ankesave kanë qënë anonim dhe ka pasur vështirësi për identifikimin e pretendimit, mos ushtrim aktiviteti gjatë kohës së ushtrimit të kontrollit, si dhe raste ku pretendimet nuk kanë rezultuar të drejta. Por në të gjitha rastet, denoncuesit janë sqaruar mbi situatën ligjore. Nga inspektorët e punës bazuar në ligjin “Për inspektimin” në RSH është marrë masa urgjente për pezullimin e punës të punëmarrësve informal të konstatuar deri në deklarimin e tyre në sistemin e detyrueshëm të sigurimeve shoqërore dhe shëndetësore. Subjektet kanë marrë masa të menjëherëshme duke bërë deklarimin në sistem brenda afatit të masës urgjente të përcaktuar nga inspektorët në aktin e inspektimit. Gjithashtu janë marrë masa administrative rast pas rasti bazuar në ligjin “Për inspektimin e punës”. Për rastet e subjekteve që razultojnë aktiv por nuk ushtronin aktivitet në momentin e inspektimit i jemi drejtuar me shkresë Drejtorisë së Tatimeve për kompetencë</w:t>
            </w:r>
          </w:p>
          <w:p w:rsidR="00EA5BB6" w:rsidRPr="00A84EE6" w:rsidRDefault="00EA5BB6" w:rsidP="006002C8">
            <w:pPr>
              <w:tabs>
                <w:tab w:val="left" w:pos="2355"/>
              </w:tabs>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Punëmarrësit informal të konstatuar gjatë inspektimeve në këtë rajon gjatë periudhës 2022 dhe 3 mujor 2023 janë siguruar 100% brënda procesit të inspektimit nëpërmjet masave urgjente të marra nga inspektorët e punës.</w:t>
            </w:r>
          </w:p>
          <w:p w:rsidR="00EA5BB6" w:rsidRPr="00A84EE6" w:rsidRDefault="00EA5BB6" w:rsidP="006002C8">
            <w:pPr>
              <w:tabs>
                <w:tab w:val="left" w:pos="2355"/>
              </w:tabs>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Informaliteti më i lartë vihet re në aktivitetetet ndërmarrje prodhuese, Tregti Hotel BarRestorante, por edhe në sektorin e ndërtimit. Problematikë mbeten pasi në këto lloj aktivitetesh ka lëvizje të fuqisë punëtore, punë me kontraktim si dhe lëvizje kantieresh kur bëhet fjalë për ndëtimin apo dhe punëmarrës sezonal siç kemi të bëjmë me aktivitetet H-B-R.</w:t>
            </w:r>
          </w:p>
          <w:p w:rsidR="00EA5BB6" w:rsidRPr="00A84EE6" w:rsidRDefault="00EA5BB6" w:rsidP="006002C8">
            <w:pPr>
              <w:tabs>
                <w:tab w:val="left" w:pos="2355"/>
              </w:tabs>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Nga të dhënat statistikore që disponon ISHPSHSH-ja nuk e kemi të dhënë më vete këtë grupim, por vetëm ndarjen punëmarrës shqiptar apo të huaj.Në këtë kuadër, ne nuk mund të diferencojmë punëmarrësit sipas grupimit shoqëror që ata i përkasin, por të gjithë punëmarrësit në momentin që konstatohen se ka një marrëdhënie punësimi, trajtohen njësoj dhe gëzojnë të drejta të barabarta si të gjithë punëmarrësit e tjerë. ISHPSHSH-ja i kushton një rëndësi të veçantë kontrollit të informalitetit duke planifikuar subjekte për inspektim mbi bazë risku. Orientim të kontrolleve nëpërmjet urdhërave të veçanta siç është ai gjatë sezonit turistik ashtu sikurse evidentohet edhe më sipër si një nga aktivitetet ku ka informalitet. Gjithashtu indikator tjetër jane edhe indicjet nga ankesa të ndryshme, të cilat na orjentojnë drejtë problematikave konkrete. Është ndërmarrë fushatë e veçantë kundër informalitetit në subjektet fason, pasi në këtë sektor hasen më tepër problematikat që lidhen edhe me informalitetin gri (page jo reale).</w:t>
            </w:r>
          </w:p>
          <w:p w:rsidR="00EA5BB6" w:rsidRPr="00A84EE6" w:rsidRDefault="00EA5BB6" w:rsidP="006002C8">
            <w:pPr>
              <w:tabs>
                <w:tab w:val="left" w:pos="2355"/>
              </w:tabs>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Grupmoshat që përfshihen më tepër në tregun informal të punës variojnë nga natyra e aktivitetit të veprimtarisë së subjektit. Moshat e punëmarrësve nga 20-30 vjeç të paformalizuar në tregun e punës hasen tek subjektet Hotel-Bar-Restorant, si dhe në subjekte me aktivitet prodhues. Mosha e punëmarrësve nga 30-40 vjec të paformalizuar në tregun e punës hasen më së shumti në sektorin e ndërtimit. Numri i inspektorëve në teren është i kufizuar jo i mjaftueshëm për të mbuluar me inspektim të gjitha subjektet. Planifikimi i orientuar mbi bazë risku, si dhe të gjitha mekanizmat e përmendur edhe me sipër për kontrollin e informalitetit kanë dhënë rezultate. Nëse i referohemi të dhënave të mësipërme për informal të konstatuar rezulton që të gjithë janë formalizuar brënda procesit të inspektimit.(materiali shoqeruar me te dhena statistikore)</w:t>
            </w: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p w:rsidR="00EA5BB6" w:rsidRPr="00A84EE6" w:rsidRDefault="00EA5BB6" w:rsidP="006002C8">
            <w:pPr>
              <w:tabs>
                <w:tab w:val="left" w:pos="2355"/>
              </w:tabs>
              <w:jc w:val="both"/>
              <w:rPr>
                <w:rFonts w:ascii="Times New Roman" w:hAnsi="Times New Roman" w:cs="Times New Roman"/>
                <w:sz w:val="16"/>
                <w:szCs w:val="16"/>
                <w:lang w:val="de-DE"/>
              </w:rPr>
            </w:pPr>
          </w:p>
        </w:tc>
        <w:tc>
          <w:tcPr>
            <w:tcW w:w="917" w:type="dxa"/>
          </w:tcPr>
          <w:p w:rsidR="00EA5BB6" w:rsidRPr="00A84EE6" w:rsidRDefault="00EA5BB6"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lastRenderedPageBreak/>
              <w:t>E plote</w:t>
            </w:r>
          </w:p>
        </w:tc>
        <w:tc>
          <w:tcPr>
            <w:tcW w:w="851" w:type="dxa"/>
          </w:tcPr>
          <w:p w:rsidR="00EA5BB6" w:rsidRPr="00A84EE6" w:rsidRDefault="00EA5BB6"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Ska</w:t>
            </w:r>
          </w:p>
        </w:tc>
      </w:tr>
      <w:tr w:rsidR="00692A1B" w:rsidRPr="00A84EE6" w:rsidTr="00A84EE6">
        <w:trPr>
          <w:trHeight w:val="2231"/>
        </w:trPr>
        <w:tc>
          <w:tcPr>
            <w:tcW w:w="425" w:type="dxa"/>
          </w:tcPr>
          <w:p w:rsidR="00692A1B" w:rsidRPr="00A84EE6" w:rsidRDefault="00692A1B"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lastRenderedPageBreak/>
              <w:t>11</w:t>
            </w:r>
          </w:p>
        </w:tc>
        <w:tc>
          <w:tcPr>
            <w:tcW w:w="993" w:type="dxa"/>
          </w:tcPr>
          <w:p w:rsidR="00692A1B" w:rsidRPr="00A84EE6" w:rsidRDefault="00692A1B"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11.05.2023</w:t>
            </w:r>
          </w:p>
        </w:tc>
        <w:tc>
          <w:tcPr>
            <w:tcW w:w="5350" w:type="dxa"/>
          </w:tcPr>
          <w:p w:rsidR="00AC50B9" w:rsidRPr="00A84EE6" w:rsidRDefault="00AC50B9" w:rsidP="006002C8">
            <w:pPr>
              <w:pStyle w:val="NormalWeb"/>
              <w:spacing w:after="0" w:afterAutospacing="0"/>
              <w:jc w:val="both"/>
              <w:rPr>
                <w:color w:val="000000"/>
                <w:sz w:val="16"/>
                <w:szCs w:val="16"/>
                <w:lang w:val="de-DE"/>
              </w:rPr>
            </w:pPr>
            <w:r w:rsidRPr="00A84EE6">
              <w:rPr>
                <w:color w:val="000000"/>
                <w:sz w:val="16"/>
                <w:szCs w:val="16"/>
                <w:lang w:val="de-DE"/>
              </w:rPr>
              <w:t>Në bazë të ligjit Nr. 119/2014 “Për të drejtën e informimit” dhe Kushtetutës së Republikës së Shqipërisë, kërkoj informacion për çështjet e mëposhtme:Në raportin e publikuar nga ju pak ditë më parë theksohej se sektori i shpërndarjes (delivery) kishte numrin më të lartë aksidenteve gjatë vitit 2022, por sa punonjës (shofer të motoçikletave) janë plagosur dhe sa prej tyre kanë mbetur viktimë?Gjatë vitit 2022 sa inspektime ka bërë Inspektorati i Punës, çfarë shkeljesh janë gjetur dhe sa masa administrative janë vendosur?Sa punonjës të këtij sektori kanë bërë denoncime pranë Inspektoratit të Punës për shkelje të ndryshme nga punëdhënësit?</w:t>
            </w:r>
          </w:p>
          <w:p w:rsidR="00692A1B" w:rsidRPr="00A84EE6" w:rsidRDefault="00692A1B" w:rsidP="006002C8">
            <w:pPr>
              <w:pStyle w:val="NormalWeb"/>
              <w:jc w:val="both"/>
              <w:rPr>
                <w:color w:val="000000"/>
                <w:sz w:val="16"/>
                <w:szCs w:val="16"/>
                <w:bdr w:val="none" w:sz="0" w:space="0" w:color="auto" w:frame="1"/>
                <w:lang w:val="de-DE"/>
              </w:rPr>
            </w:pPr>
          </w:p>
        </w:tc>
        <w:tc>
          <w:tcPr>
            <w:tcW w:w="1080" w:type="dxa"/>
          </w:tcPr>
          <w:p w:rsidR="00692A1B" w:rsidRPr="00A84EE6" w:rsidRDefault="00C24DEB"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16.05.2023</w:t>
            </w:r>
          </w:p>
        </w:tc>
        <w:tc>
          <w:tcPr>
            <w:tcW w:w="5127" w:type="dxa"/>
          </w:tcPr>
          <w:p w:rsidR="00C24DEB" w:rsidRPr="00A84EE6" w:rsidRDefault="00C24DEB" w:rsidP="006002C8">
            <w:pPr>
              <w:pStyle w:val="NormalWeb"/>
              <w:jc w:val="both"/>
              <w:rPr>
                <w:color w:val="000000"/>
                <w:sz w:val="16"/>
                <w:szCs w:val="16"/>
                <w:lang w:val="de-DE"/>
              </w:rPr>
            </w:pPr>
            <w:r w:rsidRPr="00A84EE6">
              <w:rPr>
                <w:color w:val="000000"/>
                <w:sz w:val="16"/>
                <w:szCs w:val="16"/>
                <w:lang w:val="de-DE"/>
              </w:rPr>
              <w:t xml:space="preserve">Gjatë vitit 2022 nga monitorimi i proçesit të inspektimit rezultojnë se sektorët që zënë një përqindje më të lartë të ndodhjes së aksidenteve në punë pa pasojë vdekje janë:1. Ndërmarrjet prodhuese, por duhet theksuar se në këto subjekte kanë ndodhur aksidente të lehta ose incidente dhe aksidente rrugore, e cila tregon për një rritje të ndërgjegjësimit të punëdhënësve për të deklaruar çdo aksident apo incident pranë ISHPSHSH-së.2. Aktivitete të tjera, ku këtu një përqindje të lartë(14,1% të totalit të aksidenteve) zënë aksidentet rrugore të cilat kanë ndodhur kryesisht në shërbimet delivery dhe gjatë rrugës nga shtëpia për në punë dhe anasjelltas.3. Ndërtimi, por krahasuar me vitet parardhëse kemi ulje të numrit të aksidenteve në punë në këtë sektor, pavarësisht se sektori ka patur zhvillim të lartë gjatë këtij viti.4. Miniera-kariera, aksidente të cilat kanë ndodhur në galeri, ku inspektimi në nëntokë nuk është kompetencë e Inspektoratit Shtetëror të Punës dhe Shërbimeve Shoqërore, por e Autoritetit Kombëtar të Sigurisë dhe Emergjencave në Miniera(AKSEM).Megjithatë të gjitha rastet e aksidenteve në punë të ndodhura në miniera janë shoqëruar me inspektime për aksident në punë.Përqindjen më të lartë të aksidenteve me pasojë vdekje e zënë aksidentet rrugore të cilat zënë 32% të aksidenteve me pasojë vdekje në total.Bazuar në analizën e aksidenteve rrugore, edhe pse për vitin 2022 rezultojnë 3 aksidente në shërbimin delivery, ku një me pasojë vdekje dhe dy pa pasojë vdekje, do t’i kushtohet vëmendje këtij sektori pasi ka një zhvillim të ndjeshëm kohët e fundit, në lidhje me kryerjen dhe kontrollin e dokumentit të vlerësimit të riskut për profesionin “motorrist”, pasi vendi i tij i punës është lëvizja në rrugë.Gjatë vitit 2022 rezultojnë të aksidentuar 184 punëmarrës, nga të cilët </w:t>
            </w:r>
            <w:r w:rsidRPr="00A84EE6">
              <w:rPr>
                <w:color w:val="000000"/>
                <w:sz w:val="16"/>
                <w:szCs w:val="16"/>
                <w:lang w:val="de-DE"/>
              </w:rPr>
              <w:lastRenderedPageBreak/>
              <w:t xml:space="preserve">32 punëmarrës me pasojë fatale humbjen e jetës. Sipas sektorëve, numri më i lartë i inspektimeve për rast aksidenti në punë është evidentuar në Rajonin Tiranë I, Shkodër Rajoni V, Dibër Rajoni III, të cilat paraqiten si më poshtë:Situata në raport me aksidentet në punë, sa i takon ndërgjegjësimit të punëdhënësve për raportimin e aksidenteve në punë edhe kur pasojat janë shumë të lehta ka bërë të kemi një kontroll më të madh në tregun e punës, gjë që reflektohet në numrin e aksidenteve që janë pjesë e raporteve të institucionit. </w:t>
            </w:r>
            <w:r w:rsidRPr="00A84EE6">
              <w:rPr>
                <w:color w:val="000000"/>
                <w:sz w:val="16"/>
                <w:szCs w:val="16"/>
              </w:rPr>
              <w:t>Po kështu janë ndërmarrë inspektime në sektorin e ndërtimit</w:t>
            </w:r>
          </w:p>
          <w:p w:rsidR="00692A1B" w:rsidRPr="00A84EE6" w:rsidRDefault="00692A1B" w:rsidP="006002C8">
            <w:pPr>
              <w:shd w:val="clear" w:color="auto" w:fill="FFFFFF"/>
              <w:jc w:val="both"/>
              <w:textAlignment w:val="baseline"/>
              <w:rPr>
                <w:rFonts w:ascii="Times New Roman" w:eastAsia="Times New Roman" w:hAnsi="Times New Roman" w:cs="Times New Roman"/>
                <w:color w:val="000000"/>
                <w:sz w:val="16"/>
                <w:szCs w:val="16"/>
                <w:lang w:val="de-DE"/>
              </w:rPr>
            </w:pPr>
          </w:p>
        </w:tc>
        <w:tc>
          <w:tcPr>
            <w:tcW w:w="917" w:type="dxa"/>
          </w:tcPr>
          <w:p w:rsidR="00692A1B" w:rsidRPr="00A84EE6" w:rsidRDefault="00C24DEB"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lastRenderedPageBreak/>
              <w:t>E plote</w:t>
            </w:r>
          </w:p>
        </w:tc>
        <w:tc>
          <w:tcPr>
            <w:tcW w:w="851" w:type="dxa"/>
          </w:tcPr>
          <w:p w:rsidR="00692A1B" w:rsidRPr="00A84EE6" w:rsidRDefault="000172FD"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Ska</w:t>
            </w:r>
          </w:p>
        </w:tc>
      </w:tr>
      <w:tr w:rsidR="00692A1B" w:rsidRPr="00A84EE6" w:rsidTr="00A84EE6">
        <w:trPr>
          <w:trHeight w:val="1531"/>
        </w:trPr>
        <w:tc>
          <w:tcPr>
            <w:tcW w:w="425" w:type="dxa"/>
          </w:tcPr>
          <w:p w:rsidR="00692A1B" w:rsidRPr="00A84EE6" w:rsidRDefault="00AC50B9"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lastRenderedPageBreak/>
              <w:t>12</w:t>
            </w:r>
          </w:p>
        </w:tc>
        <w:tc>
          <w:tcPr>
            <w:tcW w:w="993" w:type="dxa"/>
          </w:tcPr>
          <w:p w:rsidR="00692A1B" w:rsidRPr="00A84EE6" w:rsidRDefault="00AC50B9"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16.05.2023</w:t>
            </w:r>
          </w:p>
        </w:tc>
        <w:tc>
          <w:tcPr>
            <w:tcW w:w="5350" w:type="dxa"/>
          </w:tcPr>
          <w:p w:rsidR="00692A1B" w:rsidRPr="00A84EE6" w:rsidRDefault="00AC50B9" w:rsidP="006002C8">
            <w:pPr>
              <w:pStyle w:val="NormalWeb"/>
              <w:jc w:val="both"/>
              <w:rPr>
                <w:color w:val="000000"/>
                <w:sz w:val="16"/>
                <w:szCs w:val="16"/>
                <w:lang w:val="de-DE"/>
              </w:rPr>
            </w:pPr>
            <w:r w:rsidRPr="00A84EE6">
              <w:rPr>
                <w:color w:val="000000"/>
                <w:sz w:val="16"/>
                <w:szCs w:val="16"/>
                <w:lang w:val="de-DE"/>
              </w:rPr>
              <w:t>1. A keni kryer inspektime te operatorët e sektorit të pastrimit në qytetin e Tiranës?2. Nëse ka patur inspektime, ju lutem na vini në dispozicion raportet.3. Raportet, (nëse ka), janë kryer si pasojë e ankesave të ardhura pranë institucionit tuaj në këtë sektor apo sipas planit të punës tuaj?</w:t>
            </w:r>
          </w:p>
        </w:tc>
        <w:tc>
          <w:tcPr>
            <w:tcW w:w="1080" w:type="dxa"/>
          </w:tcPr>
          <w:p w:rsidR="00692A1B" w:rsidRPr="00A84EE6" w:rsidRDefault="00C24DEB"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25.05.2023</w:t>
            </w:r>
          </w:p>
        </w:tc>
        <w:tc>
          <w:tcPr>
            <w:tcW w:w="5127" w:type="dxa"/>
          </w:tcPr>
          <w:p w:rsidR="00C24DEB" w:rsidRPr="00A84EE6" w:rsidRDefault="00C24DEB" w:rsidP="006002C8">
            <w:pPr>
              <w:shd w:val="clear" w:color="auto" w:fill="FFFFFF"/>
              <w:jc w:val="both"/>
              <w:textAlignment w:val="baseline"/>
              <w:rPr>
                <w:rFonts w:ascii="Times New Roman" w:eastAsia="Times New Roman" w:hAnsi="Times New Roman" w:cs="Times New Roman"/>
                <w:color w:val="000000"/>
                <w:sz w:val="16"/>
                <w:szCs w:val="16"/>
                <w:lang w:val="de-DE"/>
              </w:rPr>
            </w:pPr>
            <w:r w:rsidRPr="00A84EE6">
              <w:rPr>
                <w:rFonts w:ascii="Times New Roman" w:eastAsia="Times New Roman" w:hAnsi="Times New Roman" w:cs="Times New Roman"/>
                <w:color w:val="000000"/>
                <w:sz w:val="16"/>
                <w:szCs w:val="16"/>
                <w:lang w:val="de-DE"/>
              </w:rPr>
              <w:t>Ne pergjigje te pyetjes se 3 ku kerkohet nese ka pasur inspektime per ankesa ne subjektet me aktivitet sherbime pastrimi ju bejme me dije se:</w:t>
            </w:r>
          </w:p>
          <w:p w:rsidR="00C24DEB" w:rsidRPr="00A84EE6" w:rsidRDefault="00C24DEB" w:rsidP="006002C8">
            <w:pPr>
              <w:shd w:val="clear" w:color="auto" w:fill="FFFFFF"/>
              <w:jc w:val="both"/>
              <w:textAlignment w:val="baseline"/>
              <w:rPr>
                <w:rFonts w:ascii="Times New Roman" w:eastAsia="Times New Roman" w:hAnsi="Times New Roman" w:cs="Times New Roman"/>
                <w:color w:val="000000"/>
                <w:sz w:val="16"/>
                <w:szCs w:val="16"/>
                <w:lang w:val="de-DE"/>
              </w:rPr>
            </w:pPr>
            <w:r w:rsidRPr="00A84EE6">
              <w:rPr>
                <w:rFonts w:ascii="Times New Roman" w:eastAsia="Times New Roman" w:hAnsi="Times New Roman" w:cs="Times New Roman"/>
                <w:color w:val="000000"/>
                <w:sz w:val="16"/>
                <w:szCs w:val="16"/>
                <w:lang w:val="de-DE"/>
              </w:rPr>
              <w:t>Per vitin 2022 janë trajtuar 6 ankesa ne sektor me aktivitet sherbime pastrimi me objekt cenim i marredhenieve te punes, ku 4 prej tyre rezulton se jane zgjidhur ne favor te punemarresve. Dy prej tyre kane rezultuar te kene qene jo te justifikueshme pra pretendimet e ankuesit nuk qendronin.</w:t>
            </w:r>
          </w:p>
          <w:p w:rsidR="00C24DEB" w:rsidRPr="00A84EE6" w:rsidRDefault="00C24DEB" w:rsidP="006002C8">
            <w:pPr>
              <w:shd w:val="clear" w:color="auto" w:fill="FFFFFF"/>
              <w:jc w:val="both"/>
              <w:textAlignment w:val="baseline"/>
              <w:rPr>
                <w:rFonts w:ascii="Times New Roman" w:eastAsia="Times New Roman" w:hAnsi="Times New Roman" w:cs="Times New Roman"/>
                <w:color w:val="000000"/>
                <w:sz w:val="16"/>
                <w:szCs w:val="16"/>
                <w:lang w:val="de-DE"/>
              </w:rPr>
            </w:pPr>
            <w:r w:rsidRPr="00A84EE6">
              <w:rPr>
                <w:rFonts w:ascii="Times New Roman" w:eastAsia="Times New Roman" w:hAnsi="Times New Roman" w:cs="Times New Roman"/>
                <w:color w:val="000000"/>
                <w:sz w:val="16"/>
                <w:szCs w:val="16"/>
                <w:lang w:val="de-DE"/>
              </w:rPr>
              <w:t>Per vitin 2023 rezulton se nuk kemi ankesa te rregjistruar per aktivitetin te cilin ju kerkoni informacion. Materiali shoqeruar me te dhena statistikore.</w:t>
            </w:r>
          </w:p>
          <w:p w:rsidR="00692A1B" w:rsidRPr="00A84EE6" w:rsidRDefault="00692A1B" w:rsidP="006002C8">
            <w:pPr>
              <w:shd w:val="clear" w:color="auto" w:fill="FFFFFF"/>
              <w:jc w:val="both"/>
              <w:textAlignment w:val="baseline"/>
              <w:rPr>
                <w:rFonts w:ascii="Times New Roman" w:eastAsia="Times New Roman" w:hAnsi="Times New Roman" w:cs="Times New Roman"/>
                <w:color w:val="000000"/>
                <w:sz w:val="16"/>
                <w:szCs w:val="16"/>
                <w:lang w:val="de-DE"/>
              </w:rPr>
            </w:pPr>
          </w:p>
        </w:tc>
        <w:tc>
          <w:tcPr>
            <w:tcW w:w="917" w:type="dxa"/>
          </w:tcPr>
          <w:p w:rsidR="00692A1B" w:rsidRPr="00A84EE6" w:rsidRDefault="00C24DEB"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E plote</w:t>
            </w:r>
          </w:p>
        </w:tc>
        <w:tc>
          <w:tcPr>
            <w:tcW w:w="851" w:type="dxa"/>
          </w:tcPr>
          <w:p w:rsidR="00692A1B" w:rsidRPr="00A84EE6" w:rsidRDefault="00AA06B7"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Ska</w:t>
            </w:r>
          </w:p>
        </w:tc>
      </w:tr>
      <w:tr w:rsidR="00C24DEB" w:rsidRPr="00A84EE6" w:rsidTr="00A84EE6">
        <w:trPr>
          <w:trHeight w:val="675"/>
        </w:trPr>
        <w:tc>
          <w:tcPr>
            <w:tcW w:w="425" w:type="dxa"/>
          </w:tcPr>
          <w:p w:rsidR="00C24DEB" w:rsidRPr="00A84EE6" w:rsidRDefault="00C24DEB"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13</w:t>
            </w:r>
          </w:p>
        </w:tc>
        <w:tc>
          <w:tcPr>
            <w:tcW w:w="993" w:type="dxa"/>
          </w:tcPr>
          <w:p w:rsidR="00C24DEB" w:rsidRPr="00A84EE6" w:rsidRDefault="00C24DEB"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25.05.2023</w:t>
            </w:r>
          </w:p>
        </w:tc>
        <w:tc>
          <w:tcPr>
            <w:tcW w:w="5350" w:type="dxa"/>
          </w:tcPr>
          <w:p w:rsidR="00C24DEB" w:rsidRPr="00A84EE6" w:rsidRDefault="00C24DEB" w:rsidP="006002C8">
            <w:pPr>
              <w:pStyle w:val="NormalWeb"/>
              <w:jc w:val="both"/>
              <w:rPr>
                <w:color w:val="000000"/>
                <w:sz w:val="16"/>
                <w:szCs w:val="16"/>
                <w:lang w:val="de-DE"/>
              </w:rPr>
            </w:pPr>
            <w:r w:rsidRPr="00A84EE6">
              <w:rPr>
                <w:color w:val="000000"/>
                <w:sz w:val="16"/>
                <w:szCs w:val="16"/>
                <w:lang w:val="de-DE"/>
              </w:rPr>
              <w:t>Në raportin e vitit 2022 për sigurinë në punë, citohej se sektori i delivery ishte një ndër më të rrezikshmit për punëmarrësit: Pse është dalë në këtë përfundim?Nga të dhënat e mbledhura nga ana juaj, a është ky sektor i organizuar, a zbatohen kontratat e punës për orët shtesë dhe për orët e punës gjatë natës? Në rast se jo a është vepruar me ndëshkime për punëdhënësit Sipas analizës së punës suaj, cilat janë arsyet kryesore të aksidenteve në punë në këtë sektor? A është stresi një faktor që ndikon në shtimin e aksidenteve? A keni pasur ankesa nga punëmarrës, të cilët thonë se puna e tyre është shumë stresuese dhe janë të ekspozuar ndaj aksidenteve edhe për këtë shkak? A është në dijeni Inspektorati Shtetëror i Punës dhe i Sigurimeve Shoqërore se në kontratat e sektorit delivery punëdhënësi shmang përgjegjësinë për aksidentin që mund t’i ndodhë punëmarrësit gjatë orarit të punës, citoj kontratë të një prej punonjësve në këtë sektor:“Punëdhënësi nuk mban asnjë përgjegjësi ndaj punëmarrësit për sjelljet e pahijshme të këtij të fundit si dhe për të gjitha llojet e aksidenteve që mund të pësojë punëmarrësi, të lidhura ngushtë me aftësinë e tij drejtuese”</w:t>
            </w:r>
          </w:p>
          <w:p w:rsidR="00C24DEB" w:rsidRPr="00A84EE6" w:rsidRDefault="00C24DEB" w:rsidP="006002C8">
            <w:pPr>
              <w:pStyle w:val="NormalWeb"/>
              <w:jc w:val="both"/>
              <w:rPr>
                <w:color w:val="000000"/>
                <w:sz w:val="16"/>
                <w:szCs w:val="16"/>
                <w:lang w:val="de-DE"/>
              </w:rPr>
            </w:pPr>
          </w:p>
          <w:p w:rsidR="00C24DEB" w:rsidRPr="00A84EE6" w:rsidRDefault="00C24DEB" w:rsidP="006002C8">
            <w:pPr>
              <w:pStyle w:val="NormalWeb"/>
              <w:jc w:val="both"/>
              <w:rPr>
                <w:color w:val="000000"/>
                <w:sz w:val="16"/>
                <w:szCs w:val="16"/>
                <w:lang w:val="de-DE"/>
              </w:rPr>
            </w:pPr>
          </w:p>
        </w:tc>
        <w:tc>
          <w:tcPr>
            <w:tcW w:w="1080" w:type="dxa"/>
          </w:tcPr>
          <w:p w:rsidR="00C24DEB" w:rsidRPr="00A84EE6" w:rsidRDefault="00AA06B7"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05.06.2023</w:t>
            </w:r>
          </w:p>
        </w:tc>
        <w:tc>
          <w:tcPr>
            <w:tcW w:w="5127" w:type="dxa"/>
          </w:tcPr>
          <w:p w:rsidR="00AA06B7" w:rsidRPr="00A84EE6" w:rsidRDefault="00AA06B7" w:rsidP="006002C8">
            <w:pPr>
              <w:jc w:val="both"/>
              <w:rPr>
                <w:rFonts w:ascii="Times New Roman" w:hAnsi="Times New Roman" w:cs="Times New Roman"/>
                <w:sz w:val="16"/>
                <w:szCs w:val="16"/>
              </w:rPr>
            </w:pPr>
            <w:r w:rsidRPr="00A84EE6">
              <w:rPr>
                <w:rFonts w:ascii="Times New Roman" w:hAnsi="Times New Roman" w:cs="Times New Roman"/>
                <w:sz w:val="16"/>
                <w:szCs w:val="16"/>
                <w:lang w:val="de-DE"/>
              </w:rPr>
              <w:t xml:space="preserve">Ësht  ë dal ë  n ë  këtë përfundim pasi bazuar në  analizën e aksidenteve t  ë hetuara dhe vler  ësuara nga ISHPSHSH-ja, p  ër vitet e m  ëparshme nuk kemi patur raste të aksidenteve në këtë aktivitet. Ky aktivitet mori zhvillim kryesisht gjatë dhe pas periudhës së pandemisë. N ë analizën e bërë për aksidentet në punë p  ër vitin 2022,  na rezultuan 3 (tre) aksidente t’i takonin k  ëtij sektori nga t  ë cil  ët 1 (nj  ë) me pasoj  ë humbjen e jet  ës s  ë pun  ëmarr  ësit.  Kjo   ësht  ë dhe arsyeja, p  ër t  ë cil  ën i kemi dh  ën  ë v  ëm  ëndje dhe e kemi klasifikuar, si sektor me risk për sigurinë dhe shëndetin në punë. </w:t>
            </w:r>
            <w:r w:rsidRPr="00A84EE6">
              <w:rPr>
                <w:rFonts w:ascii="Times New Roman" w:hAnsi="Times New Roman" w:cs="Times New Roman"/>
                <w:color w:val="000000"/>
                <w:sz w:val="16"/>
                <w:szCs w:val="16"/>
                <w:lang w:val="de-DE"/>
              </w:rPr>
              <w:t xml:space="preserve">Në rastet e aksidenteve në punë të hetuara gjatë vitit 2022 nuk janë konstatuar shkelje në drejtim të marrëdhënieve të punës si orët shtesë, zbatimi i kontratave të punës etj, por masat (sanksionet)  e inspektor  ëve t  ë pun  ës jan  ë vendosur p  ër c  ështjet q  ë lidhen me legjislacionin e siguris  ë dhe sh  ëndetit n  ë pun  ë.   Vlen t  ë sqarojm  ë se t  ë dh  ënat e treguesve t  ë inspektimit q  ë mbledh dhe raporton ISHPSHSH-ja, klasifikohen sipas nën-ndarjeve (1-9)  të ILO-s (Organizata Nd  ërkomb  ëtare e Pun  ës).  </w:t>
            </w:r>
            <w:r w:rsidRPr="00A84EE6">
              <w:rPr>
                <w:rFonts w:ascii="Times New Roman" w:hAnsi="Times New Roman" w:cs="Times New Roman"/>
                <w:color w:val="000000"/>
                <w:sz w:val="16"/>
                <w:szCs w:val="16"/>
              </w:rPr>
              <w:t xml:space="preserve">Kategoria </w:t>
            </w:r>
            <w:proofErr w:type="gramStart"/>
            <w:r w:rsidRPr="00A84EE6">
              <w:rPr>
                <w:rFonts w:ascii="Times New Roman" w:hAnsi="Times New Roman" w:cs="Times New Roman"/>
                <w:color w:val="000000"/>
                <w:sz w:val="16"/>
                <w:szCs w:val="16"/>
              </w:rPr>
              <w:t>q  ë</w:t>
            </w:r>
            <w:proofErr w:type="gramEnd"/>
            <w:r w:rsidRPr="00A84EE6">
              <w:rPr>
                <w:rFonts w:ascii="Times New Roman" w:hAnsi="Times New Roman" w:cs="Times New Roman"/>
                <w:color w:val="000000"/>
                <w:sz w:val="16"/>
                <w:szCs w:val="16"/>
              </w:rPr>
              <w:t xml:space="preserve"> p  ërfshin aktivitetin  “delivery”   ësht  ë Grupi “Tregëti, Hotel-Bar-Restorant”. </w:t>
            </w:r>
            <w:proofErr w:type="gramStart"/>
            <w:r w:rsidRPr="00A84EE6">
              <w:rPr>
                <w:rFonts w:ascii="Times New Roman" w:hAnsi="Times New Roman" w:cs="Times New Roman"/>
                <w:color w:val="000000"/>
                <w:sz w:val="16"/>
                <w:szCs w:val="16"/>
              </w:rPr>
              <w:t>N  ë</w:t>
            </w:r>
            <w:proofErr w:type="gramEnd"/>
            <w:r w:rsidRPr="00A84EE6">
              <w:rPr>
                <w:rFonts w:ascii="Times New Roman" w:hAnsi="Times New Roman" w:cs="Times New Roman"/>
                <w:color w:val="000000"/>
                <w:sz w:val="16"/>
                <w:szCs w:val="16"/>
              </w:rPr>
              <w:t xml:space="preserve"> k  ët  ë aspekt aktualisht nuk mund t  ë shprehemi konkretisht p  ër t  ë gjith  ë llojet e kontrolleve t  ë ushtruara n  ë sektorin “delivery”, sipas k  ërkes  ës suaj.  Nga hetimi i aksidenteve në punë ka rezultuar se shkak ka qenë moszbatimi i rregullave të qarkullimit rrugor nga të gjitha palët e përfshira në aksident. Sa i takon stresit </w:t>
            </w:r>
            <w:proofErr w:type="gramStart"/>
            <w:r w:rsidRPr="00A84EE6">
              <w:rPr>
                <w:rFonts w:ascii="Times New Roman" w:hAnsi="Times New Roman" w:cs="Times New Roman"/>
                <w:color w:val="000000"/>
                <w:sz w:val="16"/>
                <w:szCs w:val="16"/>
              </w:rPr>
              <w:t>n  ë</w:t>
            </w:r>
            <w:proofErr w:type="gramEnd"/>
            <w:r w:rsidRPr="00A84EE6">
              <w:rPr>
                <w:rFonts w:ascii="Times New Roman" w:hAnsi="Times New Roman" w:cs="Times New Roman"/>
                <w:color w:val="000000"/>
                <w:sz w:val="16"/>
                <w:szCs w:val="16"/>
              </w:rPr>
              <w:t xml:space="preserve"> pun  ë,   ësht  ë nj  ë element q  ë   ësht  ë pjes  ë p  ërb  ër  ëse e vler  ësimit t  ë riskut p  ër cdo pozicion pune, p  ërfshir  ë k  ëtu dhe pozicionet e pun  ës n  ë k  ët  ë s</w:t>
            </w:r>
            <w:r w:rsidR="00772F7A" w:rsidRPr="00A84EE6">
              <w:rPr>
                <w:rFonts w:ascii="Times New Roman" w:hAnsi="Times New Roman" w:cs="Times New Roman"/>
                <w:color w:val="000000"/>
                <w:sz w:val="16"/>
                <w:szCs w:val="16"/>
              </w:rPr>
              <w:t xml:space="preserve">ektor. Pra nga ana e inspektorëve të punës   është </w:t>
            </w:r>
            <w:proofErr w:type="gramStart"/>
            <w:r w:rsidR="00772F7A" w:rsidRPr="00A84EE6">
              <w:rPr>
                <w:rFonts w:ascii="Times New Roman" w:hAnsi="Times New Roman" w:cs="Times New Roman"/>
                <w:color w:val="000000"/>
                <w:sz w:val="16"/>
                <w:szCs w:val="16"/>
              </w:rPr>
              <w:t>k</w:t>
            </w:r>
            <w:r w:rsidRPr="00A84EE6">
              <w:rPr>
                <w:rFonts w:ascii="Times New Roman" w:hAnsi="Times New Roman" w:cs="Times New Roman"/>
                <w:color w:val="000000"/>
                <w:sz w:val="16"/>
                <w:szCs w:val="16"/>
              </w:rPr>
              <w:t>ërkes  ë</w:t>
            </w:r>
            <w:proofErr w:type="gramEnd"/>
            <w:r w:rsidRPr="00A84EE6">
              <w:rPr>
                <w:rFonts w:ascii="Times New Roman" w:hAnsi="Times New Roman" w:cs="Times New Roman"/>
                <w:color w:val="000000"/>
                <w:sz w:val="16"/>
                <w:szCs w:val="16"/>
              </w:rPr>
              <w:t xml:space="preserve"> e vazhdueshme, marrja n  ë analiz  ë e k  ëtij faktori nga pun  ëdh  ën  ësit. Inspektorati Shtetëror i Punës dhe Shërbimeve Shoqërore gjatë kontrollove të ushtruara në këtë sektor, dhe në rastet kur inspektimi ka qenë për shkak ngjarje/aksidenti në punë, është kontrolluar I gjithë dokumentacioni dhe për marrdhëniet e punës, ku një ndër elementët kanë qenë dhe kontrata e punës të cilat nuk kanë rezultuar të kenë të cilësuar një nen sipas citimit tuaj. Duke qenë se ky </w:t>
            </w:r>
            <w:proofErr w:type="gramStart"/>
            <w:r w:rsidRPr="00A84EE6">
              <w:rPr>
                <w:rFonts w:ascii="Times New Roman" w:hAnsi="Times New Roman" w:cs="Times New Roman"/>
                <w:color w:val="000000"/>
                <w:sz w:val="16"/>
                <w:szCs w:val="16"/>
              </w:rPr>
              <w:t>sektor  siç</w:t>
            </w:r>
            <w:proofErr w:type="gramEnd"/>
            <w:r w:rsidRPr="00A84EE6">
              <w:rPr>
                <w:rFonts w:ascii="Times New Roman" w:hAnsi="Times New Roman" w:cs="Times New Roman"/>
                <w:color w:val="000000"/>
                <w:sz w:val="16"/>
                <w:szCs w:val="16"/>
              </w:rPr>
              <w:t xml:space="preserve"> jemi shprehur dhe më lart, ka një zhvillim më të madh vitet e fundit, ka një vëmendje më të shtuar nga ana jonë përsa  përket sigurisë dhe shëndetit në punë dhe marrëdhënieve të punës, ku të gjitha Drejtorive Rajonale të ISHPSHSH-së, i’u është dërguar urdhëri për informimin, këshillimin dhe verifikimin e zbatimit të Legjislacionit të Punës nga punëdhënësit e këtij sektori.</w:t>
            </w:r>
          </w:p>
          <w:p w:rsidR="00AA06B7" w:rsidRPr="00A84EE6" w:rsidRDefault="00AA06B7" w:rsidP="006002C8">
            <w:pPr>
              <w:pStyle w:val="NormalWeb"/>
              <w:jc w:val="both"/>
              <w:rPr>
                <w:color w:val="000000"/>
                <w:sz w:val="16"/>
                <w:szCs w:val="16"/>
              </w:rPr>
            </w:pPr>
          </w:p>
          <w:p w:rsidR="00AA06B7" w:rsidRPr="00A84EE6" w:rsidRDefault="00AA06B7" w:rsidP="006002C8">
            <w:pPr>
              <w:pStyle w:val="NormalWeb"/>
              <w:jc w:val="both"/>
              <w:rPr>
                <w:color w:val="000000"/>
                <w:sz w:val="16"/>
                <w:szCs w:val="16"/>
              </w:rPr>
            </w:pPr>
          </w:p>
          <w:p w:rsidR="00C24DEB" w:rsidRPr="00A84EE6" w:rsidRDefault="00C24DEB" w:rsidP="006002C8">
            <w:pPr>
              <w:shd w:val="clear" w:color="auto" w:fill="FFFFFF"/>
              <w:jc w:val="both"/>
              <w:textAlignment w:val="baseline"/>
              <w:rPr>
                <w:rFonts w:ascii="Times New Roman" w:eastAsia="Times New Roman" w:hAnsi="Times New Roman" w:cs="Times New Roman"/>
                <w:color w:val="000000"/>
                <w:sz w:val="16"/>
                <w:szCs w:val="16"/>
              </w:rPr>
            </w:pPr>
          </w:p>
        </w:tc>
        <w:tc>
          <w:tcPr>
            <w:tcW w:w="917" w:type="dxa"/>
          </w:tcPr>
          <w:p w:rsidR="00C24DEB" w:rsidRPr="00A84EE6" w:rsidRDefault="00C24DEB" w:rsidP="006002C8">
            <w:pPr>
              <w:jc w:val="both"/>
              <w:rPr>
                <w:rFonts w:ascii="Times New Roman" w:hAnsi="Times New Roman" w:cs="Times New Roman"/>
                <w:sz w:val="16"/>
                <w:szCs w:val="16"/>
              </w:rPr>
            </w:pPr>
          </w:p>
        </w:tc>
        <w:tc>
          <w:tcPr>
            <w:tcW w:w="851" w:type="dxa"/>
          </w:tcPr>
          <w:p w:rsidR="00C24DEB" w:rsidRPr="00A84EE6" w:rsidRDefault="00C24DEB" w:rsidP="006002C8">
            <w:pPr>
              <w:jc w:val="both"/>
              <w:rPr>
                <w:rFonts w:ascii="Times New Roman" w:hAnsi="Times New Roman" w:cs="Times New Roman"/>
                <w:sz w:val="16"/>
                <w:szCs w:val="16"/>
              </w:rPr>
            </w:pPr>
          </w:p>
        </w:tc>
      </w:tr>
      <w:tr w:rsidR="00C24DEB" w:rsidRPr="00A84EE6" w:rsidTr="00A84EE6">
        <w:trPr>
          <w:trHeight w:val="645"/>
        </w:trPr>
        <w:tc>
          <w:tcPr>
            <w:tcW w:w="425" w:type="dxa"/>
          </w:tcPr>
          <w:p w:rsidR="00C24DEB" w:rsidRPr="00A84EE6" w:rsidRDefault="00772F7A" w:rsidP="006002C8">
            <w:pPr>
              <w:jc w:val="both"/>
              <w:rPr>
                <w:rFonts w:ascii="Times New Roman" w:hAnsi="Times New Roman" w:cs="Times New Roman"/>
                <w:sz w:val="16"/>
                <w:szCs w:val="16"/>
              </w:rPr>
            </w:pPr>
            <w:r w:rsidRPr="00A84EE6">
              <w:rPr>
                <w:rFonts w:ascii="Times New Roman" w:hAnsi="Times New Roman" w:cs="Times New Roman"/>
                <w:sz w:val="16"/>
                <w:szCs w:val="16"/>
              </w:rPr>
              <w:lastRenderedPageBreak/>
              <w:t>14</w:t>
            </w:r>
          </w:p>
        </w:tc>
        <w:tc>
          <w:tcPr>
            <w:tcW w:w="993" w:type="dxa"/>
          </w:tcPr>
          <w:p w:rsidR="00C24DEB" w:rsidRPr="00A84EE6" w:rsidRDefault="00AA06B7" w:rsidP="006002C8">
            <w:pPr>
              <w:jc w:val="both"/>
              <w:rPr>
                <w:rFonts w:ascii="Times New Roman" w:hAnsi="Times New Roman" w:cs="Times New Roman"/>
                <w:sz w:val="16"/>
                <w:szCs w:val="16"/>
              </w:rPr>
            </w:pPr>
            <w:r w:rsidRPr="00A84EE6">
              <w:rPr>
                <w:rFonts w:ascii="Times New Roman" w:hAnsi="Times New Roman" w:cs="Times New Roman"/>
                <w:sz w:val="16"/>
                <w:szCs w:val="16"/>
              </w:rPr>
              <w:t>26.05.2023</w:t>
            </w:r>
          </w:p>
        </w:tc>
        <w:tc>
          <w:tcPr>
            <w:tcW w:w="5350" w:type="dxa"/>
          </w:tcPr>
          <w:p w:rsidR="00C24DEB" w:rsidRPr="00A84EE6" w:rsidRDefault="00AA06B7" w:rsidP="006002C8">
            <w:pPr>
              <w:pStyle w:val="NormalWeb"/>
              <w:jc w:val="both"/>
              <w:rPr>
                <w:sz w:val="16"/>
                <w:szCs w:val="16"/>
              </w:rPr>
            </w:pPr>
            <w:r w:rsidRPr="00A84EE6">
              <w:rPr>
                <w:sz w:val="16"/>
                <w:szCs w:val="16"/>
              </w:rPr>
              <w:t xml:space="preserve">Kerkese per informacion </w:t>
            </w:r>
            <w:r w:rsidRPr="00A84EE6">
              <w:rPr>
                <w:sz w:val="16"/>
                <w:szCs w:val="16"/>
                <w:shd w:val="clear" w:color="auto" w:fill="FFFFFF"/>
              </w:rPr>
              <w:t xml:space="preserve">ne lidhje me ngjarjen e fundit te ndodhur ne </w:t>
            </w:r>
            <w:proofErr w:type="gramStart"/>
            <w:r w:rsidRPr="00A84EE6">
              <w:rPr>
                <w:sz w:val="16"/>
                <w:szCs w:val="16"/>
                <w:shd w:val="clear" w:color="auto" w:fill="FFFFFF"/>
              </w:rPr>
              <w:t>Kamez  ne</w:t>
            </w:r>
            <w:proofErr w:type="gramEnd"/>
            <w:r w:rsidRPr="00A84EE6">
              <w:rPr>
                <w:sz w:val="16"/>
                <w:szCs w:val="16"/>
                <w:shd w:val="clear" w:color="auto" w:fill="FFFFFF"/>
              </w:rPr>
              <w:t xml:space="preserve"> nje fabrike teli ku 6 punonjes jane asfiksuar dhe jane shtruar ne QSUT. </w:t>
            </w:r>
            <w:r w:rsidRPr="00A84EE6">
              <w:rPr>
                <w:sz w:val="16"/>
                <w:szCs w:val="16"/>
              </w:rPr>
              <w:br/>
            </w:r>
            <w:r w:rsidRPr="00A84EE6">
              <w:rPr>
                <w:sz w:val="16"/>
                <w:szCs w:val="16"/>
                <w:shd w:val="clear" w:color="auto" w:fill="FFFFFF"/>
              </w:rPr>
              <w:t>Une jam duke bere nje artikull mbi kete dhe do doja nje koment nga institucioni juaj ne lidhje me ngjarjen, nese eshte ne dijeni, nese eshte vepruar dhe se cfare masash jane marre per punonjesit? </w:t>
            </w:r>
          </w:p>
          <w:p w:rsidR="00AA06B7" w:rsidRPr="00A84EE6" w:rsidRDefault="00AA06B7" w:rsidP="006002C8">
            <w:pPr>
              <w:pStyle w:val="NormalWeb"/>
              <w:jc w:val="both"/>
              <w:rPr>
                <w:color w:val="000000"/>
                <w:sz w:val="16"/>
                <w:szCs w:val="16"/>
              </w:rPr>
            </w:pPr>
          </w:p>
          <w:p w:rsidR="00C24DEB" w:rsidRPr="00A84EE6" w:rsidRDefault="00C24DEB" w:rsidP="006002C8">
            <w:pPr>
              <w:pStyle w:val="NormalWeb"/>
              <w:jc w:val="both"/>
              <w:rPr>
                <w:color w:val="000000"/>
                <w:sz w:val="16"/>
                <w:szCs w:val="16"/>
              </w:rPr>
            </w:pPr>
          </w:p>
        </w:tc>
        <w:tc>
          <w:tcPr>
            <w:tcW w:w="1080" w:type="dxa"/>
          </w:tcPr>
          <w:p w:rsidR="00C24DEB" w:rsidRPr="00A84EE6" w:rsidRDefault="00AA06B7" w:rsidP="006002C8">
            <w:pPr>
              <w:jc w:val="both"/>
              <w:rPr>
                <w:rFonts w:ascii="Times New Roman" w:hAnsi="Times New Roman" w:cs="Times New Roman"/>
                <w:sz w:val="16"/>
                <w:szCs w:val="16"/>
              </w:rPr>
            </w:pPr>
            <w:r w:rsidRPr="00A84EE6">
              <w:rPr>
                <w:rFonts w:ascii="Times New Roman" w:hAnsi="Times New Roman" w:cs="Times New Roman"/>
                <w:sz w:val="16"/>
                <w:szCs w:val="16"/>
              </w:rPr>
              <w:t>06.06.2023</w:t>
            </w:r>
          </w:p>
        </w:tc>
        <w:tc>
          <w:tcPr>
            <w:tcW w:w="5127" w:type="dxa"/>
          </w:tcPr>
          <w:p w:rsidR="00AA06B7" w:rsidRPr="00A84EE6" w:rsidRDefault="00AA06B7" w:rsidP="006002C8">
            <w:pPr>
              <w:shd w:val="clear" w:color="auto" w:fill="FFFFFF"/>
              <w:jc w:val="both"/>
              <w:rPr>
                <w:rFonts w:ascii="Times New Roman" w:eastAsia="Times New Roman" w:hAnsi="Times New Roman" w:cs="Times New Roman"/>
                <w:color w:val="000000"/>
                <w:sz w:val="16"/>
                <w:szCs w:val="16"/>
              </w:rPr>
            </w:pPr>
            <w:r w:rsidRPr="00A84EE6">
              <w:rPr>
                <w:rFonts w:ascii="Times New Roman" w:eastAsia="Times New Roman" w:hAnsi="Times New Roman" w:cs="Times New Roman"/>
                <w:color w:val="000000"/>
                <w:sz w:val="16"/>
                <w:szCs w:val="16"/>
                <w:bdr w:val="none" w:sz="0" w:space="0" w:color="auto" w:frame="1"/>
                <w:lang w:val="sq-AL"/>
              </w:rPr>
              <w:t>P</w:t>
            </w:r>
            <w:r w:rsidRPr="00A84EE6">
              <w:rPr>
                <w:rFonts w:ascii="Times New Roman" w:eastAsia="Times New Roman" w:hAnsi="Times New Roman" w:cs="Times New Roman"/>
                <w:iCs/>
                <w:color w:val="000000"/>
                <w:sz w:val="16"/>
                <w:szCs w:val="16"/>
                <w:bdr w:val="none" w:sz="0" w:space="0" w:color="auto" w:frame="1"/>
                <w:lang w:val="sq-AL"/>
              </w:rPr>
              <w:t>as njoftimit të bërë nga vetë subjekti “SE</w:t>
            </w:r>
            <w:r w:rsidR="002A54FD" w:rsidRPr="00A84EE6">
              <w:rPr>
                <w:rFonts w:ascii="Times New Roman" w:eastAsia="Times New Roman" w:hAnsi="Times New Roman" w:cs="Times New Roman"/>
                <w:iCs/>
                <w:color w:val="000000"/>
                <w:sz w:val="16"/>
                <w:szCs w:val="16"/>
                <w:bdr w:val="none" w:sz="0" w:space="0" w:color="auto" w:frame="1"/>
                <w:lang w:val="sq-AL"/>
              </w:rPr>
              <w:t>Ë</w:t>
            </w:r>
            <w:r w:rsidRPr="00A84EE6">
              <w:rPr>
                <w:rFonts w:ascii="Times New Roman" w:eastAsia="Times New Roman" w:hAnsi="Times New Roman" w:cs="Times New Roman"/>
                <w:iCs/>
                <w:color w:val="000000"/>
                <w:sz w:val="16"/>
                <w:szCs w:val="16"/>
                <w:bdr w:val="none" w:sz="0" w:space="0" w:color="auto" w:frame="1"/>
                <w:lang w:val="sq-AL"/>
              </w:rPr>
              <w:t>S CABIND-ALBANIA” me NIPT </w:t>
            </w:r>
            <w:r w:rsidRPr="00A84EE6">
              <w:rPr>
                <w:rFonts w:ascii="Times New Roman" w:eastAsia="Times New Roman" w:hAnsi="Times New Roman" w:cs="Times New Roman"/>
                <w:iCs/>
                <w:color w:val="000000"/>
                <w:sz w:val="16"/>
                <w:szCs w:val="16"/>
                <w:bdr w:val="none" w:sz="0" w:space="0" w:color="auto" w:frame="1"/>
              </w:rPr>
              <w:t>L92006029C</w:t>
            </w:r>
            <w:r w:rsidRPr="00A84EE6">
              <w:rPr>
                <w:rFonts w:ascii="Times New Roman" w:eastAsia="Times New Roman" w:hAnsi="Times New Roman" w:cs="Times New Roman"/>
                <w:iCs/>
                <w:color w:val="000000"/>
                <w:sz w:val="16"/>
                <w:szCs w:val="16"/>
                <w:bdr w:val="none" w:sz="0" w:space="0" w:color="auto" w:frame="1"/>
                <w:lang w:val="sq-AL"/>
              </w:rPr>
              <w:t>, në adresë: “</w:t>
            </w:r>
            <w:r w:rsidRPr="00A84EE6">
              <w:rPr>
                <w:rFonts w:ascii="Times New Roman" w:eastAsia="Times New Roman" w:hAnsi="Times New Roman" w:cs="Times New Roman"/>
                <w:iCs/>
                <w:color w:val="000000"/>
                <w:sz w:val="16"/>
                <w:szCs w:val="16"/>
                <w:bdr w:val="none" w:sz="0" w:space="0" w:color="auto" w:frame="1"/>
                <w:shd w:val="clear" w:color="auto" w:fill="FFFFFF"/>
              </w:rPr>
              <w:t>Rruga Erzen, Bathore, Kamëz</w:t>
            </w:r>
            <w:r w:rsidRPr="00A84EE6">
              <w:rPr>
                <w:rFonts w:ascii="Times New Roman" w:eastAsia="Times New Roman" w:hAnsi="Times New Roman" w:cs="Times New Roman"/>
                <w:iCs/>
                <w:color w:val="000000"/>
                <w:sz w:val="16"/>
                <w:szCs w:val="16"/>
                <w:bdr w:val="none" w:sz="0" w:space="0" w:color="auto" w:frame="1"/>
                <w:lang w:val="sq-AL"/>
              </w:rPr>
              <w:t>”, më datë 17.05.2023 për ngjarjen e ndodhur ju bëjmë me dije sa më poshtë vijon:  </w:t>
            </w:r>
          </w:p>
          <w:p w:rsidR="00AA06B7" w:rsidRPr="00A84EE6" w:rsidRDefault="00AA06B7" w:rsidP="006002C8">
            <w:pPr>
              <w:shd w:val="clear" w:color="auto" w:fill="FFFFFF"/>
              <w:jc w:val="both"/>
              <w:rPr>
                <w:rFonts w:ascii="Times New Roman" w:eastAsia="Times New Roman" w:hAnsi="Times New Roman" w:cs="Times New Roman"/>
                <w:color w:val="000000"/>
                <w:sz w:val="16"/>
                <w:szCs w:val="16"/>
                <w:lang w:val="sq-AL"/>
              </w:rPr>
            </w:pPr>
            <w:r w:rsidRPr="00A84EE6">
              <w:rPr>
                <w:rFonts w:ascii="Times New Roman" w:eastAsia="Times New Roman" w:hAnsi="Times New Roman" w:cs="Times New Roman"/>
                <w:iCs/>
                <w:color w:val="000000"/>
                <w:sz w:val="16"/>
                <w:szCs w:val="16"/>
                <w:bdr w:val="none" w:sz="0" w:space="0" w:color="auto" w:frame="1"/>
                <w:lang w:val="sq-AL"/>
              </w:rPr>
              <w:t> Nga verifikimet e kryera në vendngjarje, si dhe bazuar nga  informacioni i dhënë nga drejtoria e burimeve njerëzore të vetë subjektit, rreth 10 (dhjetë) punëmarrës, kanë paraqitur shqetësime të shëndetit dhe menjëhëre janë dërguar tek mjeku i ndërmarrjes për verifikime të mëtejshme.  </w:t>
            </w:r>
          </w:p>
          <w:p w:rsidR="00AA06B7" w:rsidRPr="00A84EE6" w:rsidRDefault="00AA06B7" w:rsidP="006002C8">
            <w:pPr>
              <w:shd w:val="clear" w:color="auto" w:fill="FFFFFF"/>
              <w:jc w:val="both"/>
              <w:rPr>
                <w:rFonts w:ascii="Times New Roman" w:eastAsia="Times New Roman" w:hAnsi="Times New Roman" w:cs="Times New Roman"/>
                <w:color w:val="000000"/>
                <w:sz w:val="16"/>
                <w:szCs w:val="16"/>
                <w:lang w:val="sq-AL"/>
              </w:rPr>
            </w:pPr>
            <w:r w:rsidRPr="00A84EE6">
              <w:rPr>
                <w:rFonts w:ascii="Times New Roman" w:eastAsia="Times New Roman" w:hAnsi="Times New Roman" w:cs="Times New Roman"/>
                <w:iCs/>
                <w:color w:val="000000"/>
                <w:sz w:val="16"/>
                <w:szCs w:val="16"/>
                <w:bdr w:val="none" w:sz="0" w:space="0" w:color="auto" w:frame="1"/>
                <w:lang w:val="sq-AL"/>
              </w:rPr>
              <w:t> Dy nga  punëmarrësit që kanë paraqitur shqetësime janë Znj. T.D dhe Znj. F.N, të cilat janë dërguar në QSUT me ambulancë.Pas vizitës Së mjekëve  specialistë kanë dalë po atë ditë nga spitali dhe janë dërguar në shtëpi. </w:t>
            </w:r>
          </w:p>
          <w:p w:rsidR="00AA06B7" w:rsidRPr="00A84EE6" w:rsidRDefault="00AA06B7" w:rsidP="006002C8">
            <w:pPr>
              <w:shd w:val="clear" w:color="auto" w:fill="FFFFFF"/>
              <w:jc w:val="both"/>
              <w:rPr>
                <w:rFonts w:ascii="Times New Roman" w:eastAsia="Times New Roman" w:hAnsi="Times New Roman" w:cs="Times New Roman"/>
                <w:color w:val="000000"/>
                <w:sz w:val="16"/>
                <w:szCs w:val="16"/>
                <w:lang w:val="sq-AL"/>
              </w:rPr>
            </w:pPr>
            <w:r w:rsidRPr="00A84EE6">
              <w:rPr>
                <w:rFonts w:ascii="Times New Roman" w:eastAsia="Times New Roman" w:hAnsi="Times New Roman" w:cs="Times New Roman"/>
                <w:iCs/>
                <w:color w:val="000000"/>
                <w:sz w:val="16"/>
                <w:szCs w:val="16"/>
                <w:bdr w:val="none" w:sz="0" w:space="0" w:color="auto" w:frame="1"/>
                <w:lang w:val="sq-AL"/>
              </w:rPr>
              <w:t> Të gjithë këta punëmarrës punojnë në sektorin “dukato anteriore”. Për cështje sigurie, u është matur tensioni edhe punëmarrësve të tjerë, që kanë shfaqur shqetësime të shëndetit fizik si (marrje mendsh, të vjella, këputje etj....). </w:t>
            </w:r>
          </w:p>
          <w:p w:rsidR="00AA06B7" w:rsidRPr="00A84EE6" w:rsidRDefault="00AA06B7" w:rsidP="006002C8">
            <w:pPr>
              <w:shd w:val="clear" w:color="auto" w:fill="FFFFFF"/>
              <w:jc w:val="both"/>
              <w:rPr>
                <w:rFonts w:ascii="Times New Roman" w:eastAsia="Times New Roman" w:hAnsi="Times New Roman" w:cs="Times New Roman"/>
                <w:color w:val="000000"/>
                <w:sz w:val="16"/>
                <w:szCs w:val="16"/>
                <w:lang w:val="sq-AL"/>
              </w:rPr>
            </w:pPr>
            <w:r w:rsidRPr="00A84EE6">
              <w:rPr>
                <w:rFonts w:ascii="Times New Roman" w:eastAsia="Times New Roman" w:hAnsi="Times New Roman" w:cs="Times New Roman"/>
                <w:iCs/>
                <w:color w:val="000000"/>
                <w:sz w:val="16"/>
                <w:szCs w:val="16"/>
                <w:bdr w:val="none" w:sz="0" w:space="0" w:color="auto" w:frame="1"/>
                <w:lang w:val="sq-AL"/>
              </w:rPr>
              <w:t> Duke qene se nga verifikimet e bëra në terren dhe kontrolli shëndetësor i punëmarrësve të cilet shfaqën shqetesime nuk rezultoi ndonjë faktor konkret, subjektit iu la detyre matja e ndotjes së ajrit të ambjentit, ku mënjëherë subjekti i kreu ato dhe rezultoi se ajri i ambientit të punës ishte brenda parametrave të lejuar (bashkëlidhur raporti)</w:t>
            </w:r>
          </w:p>
          <w:p w:rsidR="00AA06B7" w:rsidRPr="00A84EE6" w:rsidRDefault="00AA06B7" w:rsidP="006002C8">
            <w:pPr>
              <w:shd w:val="clear" w:color="auto" w:fill="FFFFFF"/>
              <w:jc w:val="both"/>
              <w:rPr>
                <w:rFonts w:ascii="Times New Roman" w:eastAsia="Times New Roman" w:hAnsi="Times New Roman" w:cs="Times New Roman"/>
                <w:color w:val="000000"/>
                <w:sz w:val="16"/>
                <w:szCs w:val="16"/>
                <w:lang w:val="sq-AL"/>
              </w:rPr>
            </w:pPr>
            <w:r w:rsidRPr="00A84EE6">
              <w:rPr>
                <w:rFonts w:ascii="Times New Roman" w:eastAsia="Times New Roman" w:hAnsi="Times New Roman" w:cs="Times New Roman"/>
                <w:iCs/>
                <w:color w:val="000000"/>
                <w:sz w:val="16"/>
                <w:szCs w:val="16"/>
                <w:bdr w:val="none" w:sz="0" w:space="0" w:color="auto" w:frame="1"/>
                <w:lang w:val="sq-AL"/>
              </w:rPr>
              <w:t> Nga verifikimi i Dokumentit të Vleresimit të Riskut rezultoi se të gjitha lëndet kimike të perdorura nga punëmarrësit janë me vulën CE si dhe të shoqëruara me skedat e sigurisë mbi mënyren e përdorimit dhe magazinimit të tyre. Gjithashtu në Dokumentin e Vleresimit të Riskut janë parashikuar dhe masat mbrojtëse kolektive dhe individuale për cdo pozicion pune i cili duhet të përdore këto lëndë kimike.</w:t>
            </w:r>
          </w:p>
          <w:p w:rsidR="00C24DEB" w:rsidRPr="00A84EE6" w:rsidRDefault="00C24DEB" w:rsidP="006002C8">
            <w:pPr>
              <w:shd w:val="clear" w:color="auto" w:fill="FFFFFF"/>
              <w:jc w:val="both"/>
              <w:textAlignment w:val="baseline"/>
              <w:rPr>
                <w:rFonts w:ascii="Times New Roman" w:eastAsia="Times New Roman" w:hAnsi="Times New Roman" w:cs="Times New Roman"/>
                <w:color w:val="000000"/>
                <w:sz w:val="16"/>
                <w:szCs w:val="16"/>
                <w:lang w:val="sq-AL"/>
              </w:rPr>
            </w:pPr>
          </w:p>
        </w:tc>
        <w:tc>
          <w:tcPr>
            <w:tcW w:w="917" w:type="dxa"/>
          </w:tcPr>
          <w:p w:rsidR="00C24DEB" w:rsidRPr="00A84EE6" w:rsidRDefault="009B1F28" w:rsidP="006002C8">
            <w:pPr>
              <w:jc w:val="both"/>
              <w:rPr>
                <w:rFonts w:ascii="Times New Roman" w:hAnsi="Times New Roman" w:cs="Times New Roman"/>
                <w:sz w:val="16"/>
                <w:szCs w:val="16"/>
              </w:rPr>
            </w:pPr>
            <w:r w:rsidRPr="00A84EE6">
              <w:rPr>
                <w:rFonts w:ascii="Times New Roman" w:hAnsi="Times New Roman" w:cs="Times New Roman"/>
                <w:sz w:val="16"/>
                <w:szCs w:val="16"/>
                <w:lang w:val="de-DE"/>
              </w:rPr>
              <w:t>E plotë</w:t>
            </w:r>
          </w:p>
        </w:tc>
        <w:tc>
          <w:tcPr>
            <w:tcW w:w="851" w:type="dxa"/>
          </w:tcPr>
          <w:p w:rsidR="00C24DEB" w:rsidRPr="00A84EE6" w:rsidRDefault="00AA06B7" w:rsidP="006002C8">
            <w:pPr>
              <w:jc w:val="both"/>
              <w:rPr>
                <w:rFonts w:ascii="Times New Roman" w:hAnsi="Times New Roman" w:cs="Times New Roman"/>
                <w:sz w:val="16"/>
                <w:szCs w:val="16"/>
              </w:rPr>
            </w:pPr>
            <w:r w:rsidRPr="00A84EE6">
              <w:rPr>
                <w:rFonts w:ascii="Times New Roman" w:hAnsi="Times New Roman" w:cs="Times New Roman"/>
                <w:sz w:val="16"/>
                <w:szCs w:val="16"/>
                <w:lang w:val="de-DE"/>
              </w:rPr>
              <w:t>Ska</w:t>
            </w:r>
          </w:p>
        </w:tc>
      </w:tr>
      <w:tr w:rsidR="00C24DEB" w:rsidRPr="00A84EE6" w:rsidTr="00A84EE6">
        <w:trPr>
          <w:trHeight w:val="720"/>
        </w:trPr>
        <w:tc>
          <w:tcPr>
            <w:tcW w:w="425" w:type="dxa"/>
          </w:tcPr>
          <w:p w:rsidR="00C24DEB" w:rsidRPr="00A84EE6" w:rsidRDefault="00772F7A" w:rsidP="006002C8">
            <w:pPr>
              <w:jc w:val="both"/>
              <w:rPr>
                <w:rFonts w:ascii="Times New Roman" w:hAnsi="Times New Roman" w:cs="Times New Roman"/>
                <w:sz w:val="16"/>
                <w:szCs w:val="16"/>
              </w:rPr>
            </w:pPr>
            <w:r w:rsidRPr="00A84EE6">
              <w:rPr>
                <w:rFonts w:ascii="Times New Roman" w:hAnsi="Times New Roman" w:cs="Times New Roman"/>
                <w:sz w:val="16"/>
                <w:szCs w:val="16"/>
              </w:rPr>
              <w:t>15</w:t>
            </w:r>
          </w:p>
        </w:tc>
        <w:tc>
          <w:tcPr>
            <w:tcW w:w="993" w:type="dxa"/>
          </w:tcPr>
          <w:p w:rsidR="00C24DEB" w:rsidRPr="00A84EE6" w:rsidRDefault="00C000A5" w:rsidP="006002C8">
            <w:pPr>
              <w:jc w:val="both"/>
              <w:rPr>
                <w:rFonts w:ascii="Times New Roman" w:hAnsi="Times New Roman" w:cs="Times New Roman"/>
                <w:sz w:val="16"/>
                <w:szCs w:val="16"/>
              </w:rPr>
            </w:pPr>
            <w:r w:rsidRPr="00A84EE6">
              <w:rPr>
                <w:rFonts w:ascii="Times New Roman" w:hAnsi="Times New Roman" w:cs="Times New Roman"/>
                <w:sz w:val="16"/>
                <w:szCs w:val="16"/>
              </w:rPr>
              <w:t>05.06.2023</w:t>
            </w: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p w:rsidR="00A13333" w:rsidRPr="00A84EE6" w:rsidRDefault="00A13333" w:rsidP="006002C8">
            <w:pPr>
              <w:jc w:val="both"/>
              <w:rPr>
                <w:rFonts w:ascii="Times New Roman" w:hAnsi="Times New Roman" w:cs="Times New Roman"/>
                <w:sz w:val="16"/>
                <w:szCs w:val="16"/>
              </w:rPr>
            </w:pPr>
          </w:p>
        </w:tc>
        <w:tc>
          <w:tcPr>
            <w:tcW w:w="5350" w:type="dxa"/>
          </w:tcPr>
          <w:p w:rsidR="00C000A5" w:rsidRPr="00C000A5" w:rsidRDefault="00C000A5" w:rsidP="006002C8">
            <w:pPr>
              <w:pStyle w:val="NormalWeb"/>
              <w:spacing w:after="0" w:afterAutospacing="0"/>
              <w:jc w:val="both"/>
              <w:rPr>
                <w:color w:val="000000"/>
                <w:sz w:val="16"/>
                <w:szCs w:val="16"/>
                <w:lang w:val="de-DE"/>
              </w:rPr>
            </w:pPr>
            <w:r w:rsidRPr="00A84EE6">
              <w:rPr>
                <w:color w:val="000000"/>
                <w:sz w:val="16"/>
                <w:szCs w:val="16"/>
              </w:rPr>
              <w:lastRenderedPageBreak/>
              <w:t>Kerkese per informacion:</w:t>
            </w:r>
            <w:r w:rsidRPr="00C000A5">
              <w:rPr>
                <w:color w:val="000000"/>
                <w:sz w:val="16"/>
                <w:szCs w:val="16"/>
                <w:bdr w:val="none" w:sz="0" w:space="0" w:color="auto" w:frame="1"/>
              </w:rPr>
              <w:t>Per sa raste jeni njoftuar nga punedhenesi per rastet e aksidenteve ne punes;</w:t>
            </w:r>
            <w:r w:rsidR="005D7A20" w:rsidRPr="00A84EE6">
              <w:rPr>
                <w:color w:val="000000"/>
                <w:sz w:val="16"/>
                <w:szCs w:val="16"/>
                <w:bdr w:val="none" w:sz="0" w:space="0" w:color="auto" w:frame="1"/>
              </w:rPr>
              <w:t>-</w:t>
            </w:r>
            <w:r w:rsidRPr="00C000A5">
              <w:rPr>
                <w:color w:val="000000"/>
                <w:sz w:val="16"/>
                <w:szCs w:val="16"/>
              </w:rPr>
              <w:t>Per sa raste jeni njoftuar nga punedhenesi per rastet e semundjeve profesionale;</w:t>
            </w:r>
            <w:r w:rsidR="005D7A20" w:rsidRPr="00A84EE6">
              <w:rPr>
                <w:color w:val="000000"/>
                <w:sz w:val="16"/>
                <w:szCs w:val="16"/>
              </w:rPr>
              <w:t>-</w:t>
            </w:r>
            <w:r w:rsidRPr="00C000A5">
              <w:rPr>
                <w:color w:val="000000"/>
                <w:sz w:val="16"/>
                <w:szCs w:val="16"/>
              </w:rPr>
              <w:t>Sa ankesa jane pasqyruar ne institucionin tuaj ;</w:t>
            </w:r>
            <w:r w:rsidR="005D7A20" w:rsidRPr="00A84EE6">
              <w:rPr>
                <w:color w:val="000000"/>
                <w:sz w:val="16"/>
                <w:szCs w:val="16"/>
              </w:rPr>
              <w:t>-</w:t>
            </w:r>
            <w:r w:rsidRPr="00C000A5">
              <w:rPr>
                <w:color w:val="000000"/>
                <w:sz w:val="16"/>
                <w:szCs w:val="16"/>
              </w:rPr>
              <w:t>Cfare tipologjie jane ankesat prane institucionit tuaj;</w:t>
            </w:r>
            <w:r w:rsidR="005D7A20" w:rsidRPr="00A84EE6">
              <w:rPr>
                <w:color w:val="000000"/>
                <w:sz w:val="16"/>
                <w:szCs w:val="16"/>
              </w:rPr>
              <w:t>-</w:t>
            </w:r>
            <w:r w:rsidRPr="00C000A5">
              <w:rPr>
                <w:color w:val="000000"/>
                <w:sz w:val="16"/>
                <w:szCs w:val="16"/>
              </w:rPr>
              <w:t>Ankesat te jene te ndara sipas tipologjise;</w:t>
            </w:r>
            <w:r w:rsidR="005D7A20" w:rsidRPr="00A84EE6">
              <w:rPr>
                <w:color w:val="000000"/>
                <w:sz w:val="16"/>
                <w:szCs w:val="16"/>
              </w:rPr>
              <w:t>-</w:t>
            </w:r>
            <w:r w:rsidRPr="00C000A5">
              <w:rPr>
                <w:color w:val="000000"/>
                <w:sz w:val="16"/>
                <w:szCs w:val="16"/>
              </w:rPr>
              <w:t xml:space="preserve">Sa gjoba jane vendosur nga ana e institucionit tuaj per punedhenesit qe nuk respektojne dispozitat ligjore si psh festat zyrtare, pagesen e kontributeve shoqerore etj? </w:t>
            </w:r>
            <w:r w:rsidRPr="00C000A5">
              <w:rPr>
                <w:color w:val="000000"/>
                <w:sz w:val="16"/>
                <w:szCs w:val="16"/>
                <w:lang w:val="de-DE"/>
              </w:rPr>
              <w:t>Gjobat te jene te ndara sipas shkeljes se konstatuar.</w:t>
            </w:r>
          </w:p>
          <w:p w:rsidR="00C000A5" w:rsidRPr="00C000A5" w:rsidRDefault="00C000A5" w:rsidP="006002C8">
            <w:pPr>
              <w:shd w:val="clear" w:color="auto" w:fill="FFFFFF"/>
              <w:jc w:val="both"/>
              <w:textAlignment w:val="baseline"/>
              <w:rPr>
                <w:rFonts w:ascii="Times New Roman" w:eastAsia="Times New Roman" w:hAnsi="Times New Roman" w:cs="Times New Roman"/>
                <w:color w:val="000000"/>
                <w:sz w:val="16"/>
                <w:szCs w:val="16"/>
                <w:lang w:val="de-DE"/>
              </w:rPr>
            </w:pPr>
            <w:r w:rsidRPr="00C000A5">
              <w:rPr>
                <w:rFonts w:ascii="Times New Roman" w:eastAsia="Times New Roman" w:hAnsi="Times New Roman" w:cs="Times New Roman"/>
                <w:color w:val="000000"/>
                <w:sz w:val="16"/>
                <w:szCs w:val="16"/>
                <w:lang w:val="de-DE"/>
              </w:rPr>
              <w:t>Te dhenat e mesiperme duhen per vitin 2022 dhe per 5 mujorin e vitit 2023 .</w:t>
            </w:r>
          </w:p>
          <w:p w:rsidR="00C000A5" w:rsidRPr="00A84EE6" w:rsidRDefault="00C000A5" w:rsidP="006002C8">
            <w:pPr>
              <w:pStyle w:val="NormalWeb"/>
              <w:spacing w:after="0" w:afterAutospacing="0"/>
              <w:jc w:val="both"/>
              <w:rPr>
                <w:color w:val="000000"/>
                <w:sz w:val="16"/>
                <w:szCs w:val="16"/>
                <w:lang w:val="de-DE"/>
              </w:rPr>
            </w:pPr>
          </w:p>
          <w:p w:rsidR="00C000A5" w:rsidRPr="00A84EE6" w:rsidRDefault="00C000A5" w:rsidP="006002C8">
            <w:pPr>
              <w:pStyle w:val="NormalWeb"/>
              <w:jc w:val="both"/>
              <w:rPr>
                <w:color w:val="000000"/>
                <w:sz w:val="16"/>
                <w:szCs w:val="16"/>
                <w:lang w:val="de-DE"/>
              </w:rPr>
            </w:pPr>
          </w:p>
        </w:tc>
        <w:tc>
          <w:tcPr>
            <w:tcW w:w="1080" w:type="dxa"/>
          </w:tcPr>
          <w:p w:rsidR="00C24DEB" w:rsidRPr="00A84EE6" w:rsidRDefault="005D7A20"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15.06.2023</w:t>
            </w:r>
          </w:p>
        </w:tc>
        <w:tc>
          <w:tcPr>
            <w:tcW w:w="5127" w:type="dxa"/>
          </w:tcPr>
          <w:p w:rsidR="00C9254E" w:rsidRPr="00A84EE6" w:rsidRDefault="005D7A20" w:rsidP="006002C8">
            <w:pPr>
              <w:jc w:val="both"/>
              <w:rPr>
                <w:rFonts w:ascii="Times New Roman" w:hAnsi="Times New Roman" w:cs="Times New Roman"/>
                <w:color w:val="000000"/>
                <w:sz w:val="16"/>
                <w:szCs w:val="16"/>
                <w:lang w:val="de-DE"/>
              </w:rPr>
            </w:pPr>
            <w:r w:rsidRPr="00A84EE6">
              <w:rPr>
                <w:rFonts w:ascii="Times New Roman" w:hAnsi="Times New Roman" w:cs="Times New Roman"/>
                <w:sz w:val="16"/>
                <w:szCs w:val="16"/>
                <w:lang w:val="de-DE"/>
              </w:rPr>
              <w:t>Për vitin 2022 janë njoftuar gjithsej 184 aksidente në punë ku nga këto 119 raste janë njftuar nga punëdhënësi apo përfaqësuesi i tij, ndërsa për rastet e tjera njoftimet janë marrë nga burime të ndryshme si i vetë aksidentuari apo familjarët e, tij media vizive dhe e shkruar, policia rrugore, qëndrat spitalore etj. Për periudhën Janar-Maj 2023 janë njoftuar 93 aksidente në punë, ku nga këto 55 raste janë njoftuar nga punëdhënësi apo përfaqësuesi i tij, ndërsa për rastet e tjera njoftimet janë marrë nga burime të ndryshme si i vetë aksidentuari apo familjarët e, tij media vizive dhe e shkruar, policia rrugore, qëndrat spitalore etj.</w:t>
            </w:r>
          </w:p>
          <w:p w:rsidR="00C9254E" w:rsidRPr="00A84EE6" w:rsidRDefault="005D7A20" w:rsidP="006002C8">
            <w:pPr>
              <w:jc w:val="both"/>
              <w:rPr>
                <w:rFonts w:ascii="Times New Roman" w:hAnsi="Times New Roman" w:cs="Times New Roman"/>
                <w:color w:val="000000"/>
                <w:sz w:val="16"/>
                <w:szCs w:val="16"/>
                <w:lang w:val="de-DE"/>
              </w:rPr>
            </w:pPr>
            <w:r w:rsidRPr="00A84EE6">
              <w:rPr>
                <w:rFonts w:ascii="Times New Roman" w:hAnsi="Times New Roman" w:cs="Times New Roman"/>
                <w:sz w:val="16"/>
                <w:szCs w:val="16"/>
                <w:lang w:val="de-DE"/>
              </w:rPr>
              <w:t>Nuk kemi raste të njoftuara për sëmundje profesionale si nga punëdhënësit apo nga burime të tjera.</w:t>
            </w:r>
            <w:r w:rsidRPr="00A84EE6">
              <w:rPr>
                <w:rFonts w:ascii="Times New Roman" w:hAnsi="Times New Roman" w:cs="Times New Roman"/>
                <w:sz w:val="16"/>
                <w:szCs w:val="16"/>
                <w:lang w:val="de-DE"/>
              </w:rPr>
              <w:t xml:space="preserve"> </w:t>
            </w:r>
            <w:r w:rsidRPr="00A84EE6">
              <w:rPr>
                <w:rFonts w:ascii="Times New Roman" w:hAnsi="Times New Roman" w:cs="Times New Roman"/>
                <w:sz w:val="16"/>
                <w:szCs w:val="16"/>
                <w:lang w:val="de-DE"/>
              </w:rPr>
              <w:t>Per periudhën Janar- Dhjetor 2022 janë depozituar 879 ankesa e kërkesa per trajtim dhe sqarime ligjore pranë institucionit tonë.Prej të cilave 638 kanë qënë ankesa të mirëfillta të punëmarrësve, të cilat kanë pasur si pretendim mosrespektim te te drejtave në vendin e punës me arsye denoncimi : -cënim të marrëdhënieve të punës ku përfshihen , mospagesë për punë të kryer ne ditët e festave zyrtare, për punë të kryer në orë shtesë, dhënie page jo nëpërmjet sistemit bankar dhe moslidhje kontrate pune(24.3% të ankesave). - mospagesë e pagave të prapambetura(18.7%) - mospagesë të kontributit të sigurimeve shoqërore dhe shëndetësore (6.9%). - punësimi të paligjshëm pra punësim informal(2.8%). - ndërprerje të marrëdhënieve të punës(10.4%). - mosnjoftim aksidenti në punë(0.8 %) - kushte të pasigurta pune(0.9%) - mos pagesë të raporteve mjekësore (1.9 %) - trajtim jo të barabartë në vendin e punës dhe diskriminim(0.9%) -</w:t>
            </w:r>
            <w:r w:rsidRPr="00A84EE6">
              <w:rPr>
                <w:rFonts w:ascii="Times New Roman" w:hAnsi="Times New Roman" w:cs="Times New Roman"/>
                <w:sz w:val="16"/>
                <w:szCs w:val="16"/>
                <w:lang w:val="de-DE"/>
              </w:rPr>
              <w:lastRenderedPageBreak/>
              <w:t>mosrespektim të dispozitave ligjore që kanë të bëjnë me zbatimin e kontratave kolektive të punës, të pushimeve kolektive apo të proçedurave që ndiqen për lidhjen e kontratave kolektive(1.8 %). - punësim të paligjshëm të të miturve (0.3%) - moslidhje të kontratës së punës (2.2 %) - me arsye denoncimi të tjera ku përfshihen mospajisje me librezë pune apo mosplotësim i saktë në të të arsyes së largimit, sqarime në lidhje me çështje të ndryshme të punësimit(10.0%)</w:t>
            </w:r>
            <w:r w:rsidRPr="00A84EE6">
              <w:rPr>
                <w:rFonts w:ascii="Times New Roman" w:hAnsi="Times New Roman" w:cs="Times New Roman"/>
                <w:sz w:val="16"/>
                <w:szCs w:val="16"/>
                <w:lang w:val="de-DE"/>
              </w:rPr>
              <w:t xml:space="preserve"> </w:t>
            </w:r>
            <w:r w:rsidRPr="00A84EE6">
              <w:rPr>
                <w:rFonts w:ascii="Times New Roman" w:hAnsi="Times New Roman" w:cs="Times New Roman"/>
                <w:sz w:val="16"/>
                <w:szCs w:val="16"/>
                <w:lang w:val="de-DE"/>
              </w:rPr>
              <w:t>18.1% përfshijnë kërkesa për dhënie informacioni, interpretime dhe sqarime të kuadrit ligjor, të cilave u është kthyer përgjigje. Per periudhën Janar- Maj 2023 janë depozituar 269 ankesa e kërkesa per trajtim dhe sqarime ligjore pranë institucionit tonë.Prej të cilave 213 kanë qënë ankesa të mirëfillta të punëmarrësve, të cilat kanë pasur si pretendim mosrespektim te te drejtave në vendin e punës me arsye denoncimi : - Cënim të marrëdhënieve të punës ku përfshihen , mospagesë për punë të kryer ne ditët e festave zyrtare, për punë të kryer në orë shtesë, dhënie page jo nëpërmjet sistemit bankar dhe moslidhje kontrate pune(20.4% te ankesave). - Mospagesë e pagave të prapambetura(24.5%) - Mospagesë të kontributit të sigurimeve shoqërore dhe shëndetësore (8.5%). - Punësimi të paligjshëm pra punësim informal(3.3%). - Ndërprerje të marrëdhënieve të punës(9.6%). - Mosnjoftim aksidenti në punë(1.1%) - Kushte të pasigurta pune(0.8%) - Mospagesë të raporteve mjekësore (2.2%) - Trajtim jo të barabartë në vendin e punës dhe diskriminim (0.7%) -Mosrespektim të dispozitave ligjore që kanë të bëjnë me zbatimin e kontratave kolektive të punës, të pushimeve kolektive apo të proçedurave që ndiqen për lidhjen e kontratave kolektive( 0.3%). 7.8 % të ankesave I përkasin denoncimeve me arsye denoncimi të tjera ku përfshihen mospajisje me librezë pune apo mosplotësim I saktë në të të arsyes së largimit, si dhe sqarime në lidhje me çështje të ndryshme të punësimit. 20.8 % përfshijnë kërkesa për dhënie informacioni, interpretime dhe sqarime të kuadrit ligjor, të cilave u është kthyer përgjigje.</w:t>
            </w: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color w:val="000000"/>
                <w:sz w:val="16"/>
                <w:szCs w:val="16"/>
                <w:lang w:val="de-DE"/>
              </w:rPr>
            </w:pPr>
          </w:p>
          <w:p w:rsidR="00C9254E" w:rsidRPr="00A84EE6" w:rsidRDefault="00C9254E" w:rsidP="006002C8">
            <w:pPr>
              <w:jc w:val="both"/>
              <w:rPr>
                <w:rFonts w:ascii="Times New Roman" w:hAnsi="Times New Roman" w:cs="Times New Roman"/>
                <w:sz w:val="16"/>
                <w:szCs w:val="16"/>
                <w:lang w:val="de-DE"/>
              </w:rPr>
            </w:pPr>
          </w:p>
          <w:p w:rsidR="002A54FD" w:rsidRPr="00A84EE6" w:rsidRDefault="002A54FD" w:rsidP="006002C8">
            <w:pPr>
              <w:tabs>
                <w:tab w:val="left" w:pos="1050"/>
              </w:tabs>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ab/>
            </w:r>
          </w:p>
          <w:p w:rsidR="00C24DEB" w:rsidRPr="00A84EE6" w:rsidRDefault="00C24DEB" w:rsidP="006002C8">
            <w:pPr>
              <w:shd w:val="clear" w:color="auto" w:fill="FFFFFF"/>
              <w:jc w:val="both"/>
              <w:textAlignment w:val="baseline"/>
              <w:rPr>
                <w:rFonts w:ascii="Times New Roman" w:eastAsia="Times New Roman" w:hAnsi="Times New Roman" w:cs="Times New Roman"/>
                <w:color w:val="000000"/>
                <w:sz w:val="16"/>
                <w:szCs w:val="16"/>
                <w:lang w:val="de-DE"/>
              </w:rPr>
            </w:pPr>
          </w:p>
        </w:tc>
        <w:tc>
          <w:tcPr>
            <w:tcW w:w="917" w:type="dxa"/>
          </w:tcPr>
          <w:p w:rsidR="00C24DEB" w:rsidRPr="00A84EE6" w:rsidRDefault="009B1F28"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lastRenderedPageBreak/>
              <w:t>E plotë</w:t>
            </w:r>
          </w:p>
        </w:tc>
        <w:tc>
          <w:tcPr>
            <w:tcW w:w="851" w:type="dxa"/>
          </w:tcPr>
          <w:p w:rsidR="00C24DEB" w:rsidRPr="00A84EE6" w:rsidRDefault="00C24DEB" w:rsidP="006002C8">
            <w:pPr>
              <w:jc w:val="both"/>
              <w:rPr>
                <w:rFonts w:ascii="Times New Roman" w:hAnsi="Times New Roman" w:cs="Times New Roman"/>
                <w:sz w:val="16"/>
                <w:szCs w:val="16"/>
                <w:lang w:val="de-DE"/>
              </w:rPr>
            </w:pPr>
          </w:p>
        </w:tc>
      </w:tr>
      <w:tr w:rsidR="00A13333" w:rsidRPr="00A84EE6" w:rsidTr="00A84EE6">
        <w:trPr>
          <w:trHeight w:val="720"/>
        </w:trPr>
        <w:tc>
          <w:tcPr>
            <w:tcW w:w="425" w:type="dxa"/>
          </w:tcPr>
          <w:p w:rsidR="00A13333" w:rsidRPr="00A84EE6" w:rsidRDefault="00772F7A" w:rsidP="006002C8">
            <w:pPr>
              <w:jc w:val="both"/>
              <w:rPr>
                <w:rFonts w:ascii="Times New Roman" w:hAnsi="Times New Roman" w:cs="Times New Roman"/>
                <w:sz w:val="16"/>
                <w:szCs w:val="16"/>
              </w:rPr>
            </w:pPr>
            <w:r w:rsidRPr="00A84EE6">
              <w:rPr>
                <w:rFonts w:ascii="Times New Roman" w:hAnsi="Times New Roman" w:cs="Times New Roman"/>
                <w:sz w:val="16"/>
                <w:szCs w:val="16"/>
              </w:rPr>
              <w:lastRenderedPageBreak/>
              <w:t>16</w:t>
            </w:r>
          </w:p>
        </w:tc>
        <w:tc>
          <w:tcPr>
            <w:tcW w:w="993" w:type="dxa"/>
          </w:tcPr>
          <w:p w:rsidR="00A13333" w:rsidRPr="00A84EE6" w:rsidRDefault="00A13333" w:rsidP="006002C8">
            <w:pPr>
              <w:jc w:val="both"/>
              <w:rPr>
                <w:rFonts w:ascii="Times New Roman" w:hAnsi="Times New Roman" w:cs="Times New Roman"/>
                <w:sz w:val="16"/>
                <w:szCs w:val="16"/>
              </w:rPr>
            </w:pPr>
            <w:r w:rsidRPr="00A84EE6">
              <w:rPr>
                <w:rFonts w:ascii="Times New Roman" w:hAnsi="Times New Roman" w:cs="Times New Roman"/>
                <w:sz w:val="16"/>
                <w:szCs w:val="16"/>
              </w:rPr>
              <w:t>29.06.2023</w:t>
            </w:r>
          </w:p>
        </w:tc>
        <w:tc>
          <w:tcPr>
            <w:tcW w:w="5350" w:type="dxa"/>
          </w:tcPr>
          <w:p w:rsidR="00A13333" w:rsidRPr="00A84EE6" w:rsidRDefault="00A13333" w:rsidP="006002C8">
            <w:pPr>
              <w:pStyle w:val="NormalWeb"/>
              <w:shd w:val="clear" w:color="auto" w:fill="FFFFFF"/>
              <w:spacing w:before="0" w:beforeAutospacing="0" w:after="0" w:afterAutospacing="0"/>
              <w:jc w:val="both"/>
              <w:rPr>
                <w:sz w:val="16"/>
                <w:szCs w:val="16"/>
              </w:rPr>
            </w:pPr>
            <w:r w:rsidRPr="00A84EE6">
              <w:rPr>
                <w:sz w:val="16"/>
                <w:szCs w:val="16"/>
                <w:bdr w:val="none" w:sz="0" w:space="0" w:color="auto" w:frame="1"/>
              </w:rPr>
              <w:t>Në redaksinë e emisionit ‘Sto</w:t>
            </w:r>
            <w:r w:rsidRPr="00A84EE6">
              <w:rPr>
                <w:sz w:val="16"/>
                <w:szCs w:val="16"/>
                <w:bdr w:val="none" w:sz="0" w:space="0" w:color="auto" w:frame="1"/>
              </w:rPr>
              <w:t>p’ është drejtuar T.D</w:t>
            </w:r>
            <w:r w:rsidRPr="00A84EE6">
              <w:rPr>
                <w:sz w:val="16"/>
                <w:szCs w:val="16"/>
                <w:bdr w:val="none" w:sz="0" w:space="0" w:color="auto" w:frame="1"/>
              </w:rPr>
              <w:t xml:space="preserve">, i cili ka qenë pjesë e një aksidenti në punë në vitin 2014, si pasojë e të cilit ka mbetur i djegur në 75% të trupit. Në atë kohë, mbante detyrën e Komandantit të Repartit të PMNZZH, në KPTHN Ballsh. Qytetari i është drejtuar Gjykatës ku ka fituar të drejtën e dëmshpërblimit nga shoqëria Armo </w:t>
            </w:r>
            <w:proofErr w:type="gramStart"/>
            <w:r w:rsidRPr="00A84EE6">
              <w:rPr>
                <w:sz w:val="16"/>
                <w:szCs w:val="16"/>
                <w:bdr w:val="none" w:sz="0" w:space="0" w:color="auto" w:frame="1"/>
              </w:rPr>
              <w:t>Sh.a</w:t>
            </w:r>
            <w:proofErr w:type="gramEnd"/>
            <w:r w:rsidRPr="00A84EE6">
              <w:rPr>
                <w:sz w:val="16"/>
                <w:szCs w:val="16"/>
                <w:bdr w:val="none" w:sz="0" w:space="0" w:color="auto" w:frame="1"/>
              </w:rPr>
              <w:t>, me vendimin të Gjykatës së Apelit Vlorë, por vendimi nuk po ekzekutohet prej mungesës së burimit të të ardhurave. </w:t>
            </w:r>
          </w:p>
          <w:p w:rsidR="00A13333" w:rsidRPr="00A84EE6" w:rsidRDefault="00A13333" w:rsidP="006002C8">
            <w:pPr>
              <w:pStyle w:val="NormalWeb"/>
              <w:shd w:val="clear" w:color="auto" w:fill="FFFFFF"/>
              <w:spacing w:before="0" w:beforeAutospacing="0" w:after="0" w:afterAutospacing="0"/>
              <w:jc w:val="both"/>
              <w:rPr>
                <w:sz w:val="16"/>
                <w:szCs w:val="16"/>
              </w:rPr>
            </w:pPr>
            <w:r w:rsidRPr="00A84EE6">
              <w:rPr>
                <w:sz w:val="16"/>
                <w:szCs w:val="16"/>
                <w:bdr w:val="none" w:sz="0" w:space="0" w:color="auto" w:frame="1"/>
              </w:rPr>
              <w:t>Ne kërkojmë të dimë nëse është trajtuar nga ju si cështje? </w:t>
            </w:r>
          </w:p>
          <w:p w:rsidR="00A13333" w:rsidRPr="00A84EE6" w:rsidRDefault="00A13333" w:rsidP="006002C8">
            <w:pPr>
              <w:pStyle w:val="NormalWeb"/>
              <w:shd w:val="clear" w:color="auto" w:fill="FFFFFF"/>
              <w:spacing w:before="0" w:beforeAutospacing="0" w:after="0" w:afterAutospacing="0"/>
              <w:jc w:val="both"/>
              <w:rPr>
                <w:color w:val="000000"/>
                <w:sz w:val="16"/>
                <w:szCs w:val="16"/>
              </w:rPr>
            </w:pPr>
          </w:p>
        </w:tc>
        <w:tc>
          <w:tcPr>
            <w:tcW w:w="1080" w:type="dxa"/>
          </w:tcPr>
          <w:p w:rsidR="00A13333" w:rsidRPr="00A84EE6" w:rsidRDefault="003A62E8" w:rsidP="006002C8">
            <w:pPr>
              <w:jc w:val="both"/>
              <w:rPr>
                <w:rFonts w:ascii="Times New Roman" w:hAnsi="Times New Roman" w:cs="Times New Roman"/>
                <w:sz w:val="16"/>
                <w:szCs w:val="16"/>
              </w:rPr>
            </w:pPr>
            <w:r w:rsidRPr="00A84EE6">
              <w:rPr>
                <w:rFonts w:ascii="Times New Roman" w:hAnsi="Times New Roman" w:cs="Times New Roman"/>
                <w:sz w:val="16"/>
                <w:szCs w:val="16"/>
              </w:rPr>
              <w:t>04.07.2023</w:t>
            </w:r>
          </w:p>
        </w:tc>
        <w:tc>
          <w:tcPr>
            <w:tcW w:w="5127" w:type="dxa"/>
          </w:tcPr>
          <w:p w:rsidR="00A13333" w:rsidRPr="00A13333" w:rsidRDefault="00A13333" w:rsidP="006002C8">
            <w:pPr>
              <w:shd w:val="clear" w:color="auto" w:fill="FFFFFF"/>
              <w:jc w:val="both"/>
              <w:textAlignment w:val="baseline"/>
              <w:rPr>
                <w:rFonts w:ascii="Times New Roman" w:eastAsia="Times New Roman" w:hAnsi="Times New Roman" w:cs="Times New Roman"/>
                <w:color w:val="000000"/>
                <w:sz w:val="16"/>
                <w:szCs w:val="16"/>
              </w:rPr>
            </w:pPr>
            <w:r w:rsidRPr="00A13333">
              <w:rPr>
                <w:rFonts w:ascii="Times New Roman" w:eastAsia="Times New Roman" w:hAnsi="Times New Roman" w:cs="Times New Roman"/>
                <w:color w:val="000000"/>
                <w:sz w:val="16"/>
                <w:szCs w:val="16"/>
              </w:rPr>
              <w:t xml:space="preserve">Ne vijim te kerkeses suaj per aksidentin e ndodhur me date 05.11.2014 ne subjektin "ARMO" </w:t>
            </w:r>
            <w:proofErr w:type="gramStart"/>
            <w:r w:rsidRPr="00A13333">
              <w:rPr>
                <w:rFonts w:ascii="Times New Roman" w:eastAsia="Times New Roman" w:hAnsi="Times New Roman" w:cs="Times New Roman"/>
                <w:color w:val="000000"/>
                <w:sz w:val="16"/>
                <w:szCs w:val="16"/>
              </w:rPr>
              <w:t>sh.a</w:t>
            </w:r>
            <w:proofErr w:type="gramEnd"/>
            <w:r w:rsidRPr="00A13333">
              <w:rPr>
                <w:rFonts w:ascii="Times New Roman" w:eastAsia="Times New Roman" w:hAnsi="Times New Roman" w:cs="Times New Roman"/>
                <w:color w:val="000000"/>
                <w:sz w:val="16"/>
                <w:szCs w:val="16"/>
              </w:rPr>
              <w:t>, ku ka mbetur</w:t>
            </w:r>
            <w:r w:rsidR="005A5EFC" w:rsidRPr="00A84EE6">
              <w:rPr>
                <w:rFonts w:ascii="Times New Roman" w:eastAsia="Times New Roman" w:hAnsi="Times New Roman" w:cs="Times New Roman"/>
                <w:color w:val="000000"/>
                <w:sz w:val="16"/>
                <w:szCs w:val="16"/>
              </w:rPr>
              <w:t xml:space="preserve"> i aksidentuar z. T.D</w:t>
            </w:r>
            <w:r w:rsidRPr="00A13333">
              <w:rPr>
                <w:rFonts w:ascii="Times New Roman" w:eastAsia="Times New Roman" w:hAnsi="Times New Roman" w:cs="Times New Roman"/>
                <w:color w:val="000000"/>
                <w:sz w:val="16"/>
                <w:szCs w:val="16"/>
              </w:rPr>
              <w:t>, ju informojme se ky aksident eshte njoftuar prane Drejtorise Rajonale te ISHPSHSH-se Fier ne ate kohe (pasi aktualisht Fieri eshte Sektor Inspektimi i Drejtorise Rajonale te ISHPSHSH-se Vlore), dhe eshte trajtuar,  hetuar dhe ndjekur procedura inspektuese  nga inspektoret e kesaj drejtorie, .</w:t>
            </w:r>
          </w:p>
          <w:p w:rsidR="00A13333" w:rsidRPr="00A13333" w:rsidRDefault="00A13333" w:rsidP="006002C8">
            <w:pPr>
              <w:shd w:val="clear" w:color="auto" w:fill="FFFFFF"/>
              <w:jc w:val="both"/>
              <w:textAlignment w:val="baseline"/>
              <w:rPr>
                <w:rFonts w:ascii="Times New Roman" w:eastAsia="Times New Roman" w:hAnsi="Times New Roman" w:cs="Times New Roman"/>
                <w:color w:val="000000"/>
                <w:sz w:val="16"/>
                <w:szCs w:val="16"/>
              </w:rPr>
            </w:pPr>
            <w:r w:rsidRPr="00A13333">
              <w:rPr>
                <w:rFonts w:ascii="Times New Roman" w:eastAsia="Times New Roman" w:hAnsi="Times New Roman" w:cs="Times New Roman"/>
                <w:color w:val="000000"/>
                <w:sz w:val="16"/>
                <w:szCs w:val="16"/>
              </w:rPr>
              <w:t>Persa i perket ekzekutimit te Vendimit</w:t>
            </w:r>
            <w:r w:rsidRPr="00A13333">
              <w:rPr>
                <w:rFonts w:ascii="Times New Roman" w:eastAsia="Times New Roman" w:hAnsi="Times New Roman" w:cs="Times New Roman"/>
                <w:color w:val="000000"/>
                <w:sz w:val="16"/>
                <w:szCs w:val="16"/>
                <w:bdr w:val="none" w:sz="0" w:space="0" w:color="auto" w:frame="1"/>
                <w:shd w:val="clear" w:color="auto" w:fill="FFFFFF"/>
              </w:rPr>
              <w:t xml:space="preserve"> të Gjykatës së Apelit </w:t>
            </w:r>
            <w:proofErr w:type="gramStart"/>
            <w:r w:rsidRPr="00A13333">
              <w:rPr>
                <w:rFonts w:ascii="Times New Roman" w:eastAsia="Times New Roman" w:hAnsi="Times New Roman" w:cs="Times New Roman"/>
                <w:color w:val="000000"/>
                <w:sz w:val="16"/>
                <w:szCs w:val="16"/>
                <w:bdr w:val="none" w:sz="0" w:space="0" w:color="auto" w:frame="1"/>
                <w:shd w:val="clear" w:color="auto" w:fill="FFFFFF"/>
              </w:rPr>
              <w:t>Vlorë ,</w:t>
            </w:r>
            <w:proofErr w:type="gramEnd"/>
            <w:r w:rsidRPr="00A13333">
              <w:rPr>
                <w:rFonts w:ascii="Times New Roman" w:eastAsia="Times New Roman" w:hAnsi="Times New Roman" w:cs="Times New Roman"/>
                <w:color w:val="000000"/>
                <w:sz w:val="16"/>
                <w:szCs w:val="16"/>
                <w:bdr w:val="none" w:sz="0" w:space="0" w:color="auto" w:frame="1"/>
                <w:shd w:val="clear" w:color="auto" w:fill="FFFFFF"/>
              </w:rPr>
              <w:t> ku i aksidentuari ka fituar të drejtën e dëmshpërblimit nga shoqëria Armo Sh.a, por vendimi nuk po ekzekutohet prej mungesës së burimit të të ardhurave, nuk eshte kompetence e Inspektoratit Shteteror te Punes dhe Sherbimeve Shoqerore.</w:t>
            </w:r>
          </w:p>
          <w:p w:rsidR="00A13333" w:rsidRPr="00A13333" w:rsidRDefault="00A13333" w:rsidP="006002C8">
            <w:pPr>
              <w:shd w:val="clear" w:color="auto" w:fill="FFFFFF"/>
              <w:jc w:val="both"/>
              <w:textAlignment w:val="baseline"/>
              <w:rPr>
                <w:rFonts w:ascii="Times New Roman" w:eastAsia="Times New Roman" w:hAnsi="Times New Roman" w:cs="Times New Roman"/>
                <w:color w:val="000000"/>
                <w:sz w:val="16"/>
                <w:szCs w:val="16"/>
              </w:rPr>
            </w:pPr>
            <w:r w:rsidRPr="00A13333">
              <w:rPr>
                <w:rFonts w:ascii="Times New Roman" w:eastAsia="Times New Roman" w:hAnsi="Times New Roman" w:cs="Times New Roman"/>
                <w:color w:val="000000"/>
                <w:sz w:val="16"/>
                <w:szCs w:val="16"/>
                <w:bdr w:val="none" w:sz="0" w:space="0" w:color="auto" w:frame="1"/>
                <w:shd w:val="clear" w:color="auto" w:fill="FFFFFF"/>
              </w:rPr>
              <w:t xml:space="preserve">ISHPSHSH vepron vetem mbi kompetencat qe i jep Legjislacioni i Punes, ku per rastin ne fjale ka qene hetimi administrativ i </w:t>
            </w:r>
            <w:proofErr w:type="gramStart"/>
            <w:r w:rsidRPr="00A13333">
              <w:rPr>
                <w:rFonts w:ascii="Times New Roman" w:eastAsia="Times New Roman" w:hAnsi="Times New Roman" w:cs="Times New Roman"/>
                <w:color w:val="000000"/>
                <w:sz w:val="16"/>
                <w:szCs w:val="16"/>
                <w:bdr w:val="none" w:sz="0" w:space="0" w:color="auto" w:frame="1"/>
                <w:shd w:val="clear" w:color="auto" w:fill="FFFFFF"/>
              </w:rPr>
              <w:t>ngjarjes,ku</w:t>
            </w:r>
            <w:proofErr w:type="gramEnd"/>
            <w:r w:rsidRPr="00A13333">
              <w:rPr>
                <w:rFonts w:ascii="Times New Roman" w:eastAsia="Times New Roman" w:hAnsi="Times New Roman" w:cs="Times New Roman"/>
                <w:color w:val="000000"/>
                <w:sz w:val="16"/>
                <w:szCs w:val="16"/>
                <w:bdr w:val="none" w:sz="0" w:space="0" w:color="auto" w:frame="1"/>
                <w:shd w:val="clear" w:color="auto" w:fill="FFFFFF"/>
              </w:rPr>
              <w:t xml:space="preserve"> bashkelidhur do te gjeni dokumentacionin perkates. </w:t>
            </w:r>
          </w:p>
          <w:p w:rsidR="00A13333" w:rsidRPr="00A84EE6" w:rsidRDefault="00A13333" w:rsidP="006002C8">
            <w:pPr>
              <w:jc w:val="both"/>
              <w:rPr>
                <w:rFonts w:ascii="Times New Roman" w:hAnsi="Times New Roman" w:cs="Times New Roman"/>
                <w:sz w:val="16"/>
                <w:szCs w:val="16"/>
              </w:rPr>
            </w:pPr>
          </w:p>
        </w:tc>
        <w:tc>
          <w:tcPr>
            <w:tcW w:w="917" w:type="dxa"/>
          </w:tcPr>
          <w:p w:rsidR="00A13333" w:rsidRPr="00A84EE6" w:rsidRDefault="00A13333" w:rsidP="006002C8">
            <w:pPr>
              <w:jc w:val="both"/>
              <w:rPr>
                <w:rFonts w:ascii="Times New Roman" w:hAnsi="Times New Roman" w:cs="Times New Roman"/>
                <w:sz w:val="16"/>
                <w:szCs w:val="16"/>
              </w:rPr>
            </w:pPr>
          </w:p>
        </w:tc>
        <w:tc>
          <w:tcPr>
            <w:tcW w:w="851" w:type="dxa"/>
          </w:tcPr>
          <w:p w:rsidR="00A13333" w:rsidRPr="00A84EE6" w:rsidRDefault="00A13333" w:rsidP="006002C8">
            <w:pPr>
              <w:jc w:val="both"/>
              <w:rPr>
                <w:rFonts w:ascii="Times New Roman" w:hAnsi="Times New Roman" w:cs="Times New Roman"/>
                <w:sz w:val="16"/>
                <w:szCs w:val="16"/>
              </w:rPr>
            </w:pPr>
          </w:p>
        </w:tc>
      </w:tr>
      <w:tr w:rsidR="00A13333" w:rsidRPr="00A84EE6" w:rsidTr="00A84EE6">
        <w:trPr>
          <w:trHeight w:val="720"/>
        </w:trPr>
        <w:tc>
          <w:tcPr>
            <w:tcW w:w="425" w:type="dxa"/>
          </w:tcPr>
          <w:p w:rsidR="00A13333" w:rsidRPr="00A84EE6" w:rsidRDefault="00772F7A" w:rsidP="006002C8">
            <w:pPr>
              <w:jc w:val="both"/>
              <w:rPr>
                <w:rFonts w:ascii="Times New Roman" w:hAnsi="Times New Roman" w:cs="Times New Roman"/>
                <w:sz w:val="16"/>
                <w:szCs w:val="16"/>
              </w:rPr>
            </w:pPr>
            <w:r w:rsidRPr="00A84EE6">
              <w:rPr>
                <w:rFonts w:ascii="Times New Roman" w:hAnsi="Times New Roman" w:cs="Times New Roman"/>
                <w:sz w:val="16"/>
                <w:szCs w:val="16"/>
              </w:rPr>
              <w:lastRenderedPageBreak/>
              <w:t>17</w:t>
            </w:r>
          </w:p>
        </w:tc>
        <w:tc>
          <w:tcPr>
            <w:tcW w:w="993" w:type="dxa"/>
          </w:tcPr>
          <w:p w:rsidR="00A13333" w:rsidRPr="00A84EE6" w:rsidRDefault="005A5EFC"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29.06.2023</w:t>
            </w:r>
          </w:p>
        </w:tc>
        <w:tc>
          <w:tcPr>
            <w:tcW w:w="5350" w:type="dxa"/>
          </w:tcPr>
          <w:p w:rsidR="005A5EFC" w:rsidRPr="00A84EE6" w:rsidRDefault="005A5EFC" w:rsidP="006002C8">
            <w:pPr>
              <w:pStyle w:val="NormalWeb"/>
              <w:jc w:val="both"/>
              <w:rPr>
                <w:color w:val="000000"/>
                <w:sz w:val="16"/>
                <w:szCs w:val="16"/>
                <w:lang w:val="de-DE"/>
              </w:rPr>
            </w:pPr>
            <w:r w:rsidRPr="00A84EE6">
              <w:rPr>
                <w:color w:val="000000"/>
                <w:sz w:val="16"/>
                <w:szCs w:val="16"/>
                <w:lang w:val="de-DE"/>
              </w:rPr>
              <w:t>Kërkesë për informacion: Sa aksidente në punë ka vërejtur Inspektorati i Punës në 3 tri vitet e fundit? Sa inspektime ka kryer Inspektorati i Punës për sigurinë në vendin e punës në sektorine ndërtimit?Çfarë keni gjetur, konstatuar nga këto inspektime, çfarë masash janë marrë?A ka në vend Inspektorati i Punës një plan- veprimi për minimizimin/ uljen e</w:t>
            </w:r>
            <w:r w:rsidRPr="00A84EE6">
              <w:rPr>
                <w:color w:val="000000"/>
                <w:sz w:val="16"/>
                <w:szCs w:val="16"/>
                <w:lang w:val="de-DE"/>
              </w:rPr>
              <w:t xml:space="preserve"> </w:t>
            </w:r>
            <w:r w:rsidRPr="00A84EE6">
              <w:rPr>
                <w:color w:val="000000"/>
                <w:sz w:val="16"/>
                <w:szCs w:val="16"/>
                <w:lang w:val="de-DE"/>
              </w:rPr>
              <w:t>aksidenteve të punës në sektorin e ndërtimit?</w:t>
            </w:r>
          </w:p>
          <w:p w:rsidR="00A13333" w:rsidRPr="00A84EE6" w:rsidRDefault="00A13333" w:rsidP="006002C8">
            <w:pPr>
              <w:pStyle w:val="NormalWeb"/>
              <w:spacing w:after="0" w:afterAutospacing="0"/>
              <w:jc w:val="both"/>
              <w:rPr>
                <w:color w:val="000000"/>
                <w:sz w:val="16"/>
                <w:szCs w:val="16"/>
                <w:lang w:val="de-DE"/>
              </w:rPr>
            </w:pPr>
          </w:p>
        </w:tc>
        <w:tc>
          <w:tcPr>
            <w:tcW w:w="1080" w:type="dxa"/>
          </w:tcPr>
          <w:p w:rsidR="00A13333" w:rsidRPr="00A84EE6" w:rsidRDefault="009B1F28" w:rsidP="006002C8">
            <w:pPr>
              <w:jc w:val="both"/>
              <w:rPr>
                <w:rFonts w:ascii="Times New Roman" w:hAnsi="Times New Roman" w:cs="Times New Roman"/>
                <w:sz w:val="16"/>
                <w:szCs w:val="16"/>
                <w:lang w:val="de-DE"/>
              </w:rPr>
            </w:pPr>
            <w:r w:rsidRPr="00A84EE6">
              <w:rPr>
                <w:rFonts w:ascii="Times New Roman" w:hAnsi="Times New Roman" w:cs="Times New Roman"/>
                <w:sz w:val="16"/>
                <w:szCs w:val="16"/>
                <w:lang w:val="de-DE"/>
              </w:rPr>
              <w:t>06.07.2023</w:t>
            </w:r>
          </w:p>
        </w:tc>
        <w:tc>
          <w:tcPr>
            <w:tcW w:w="5127" w:type="dxa"/>
          </w:tcPr>
          <w:p w:rsidR="009B1F28" w:rsidRPr="00A84EE6" w:rsidRDefault="009B1F28" w:rsidP="006002C8">
            <w:pPr>
              <w:pStyle w:val="NormalWeb"/>
              <w:jc w:val="both"/>
              <w:rPr>
                <w:color w:val="000000"/>
                <w:sz w:val="16"/>
                <w:szCs w:val="16"/>
                <w:lang w:val="de-DE"/>
              </w:rPr>
            </w:pPr>
            <w:r w:rsidRPr="00A84EE6">
              <w:rPr>
                <w:color w:val="000000"/>
                <w:sz w:val="16"/>
                <w:szCs w:val="16"/>
                <w:lang w:val="de-DE"/>
              </w:rPr>
              <w:t>Nga inspektimet e kryera në sektorin e ndërtimit detyrat të lëna që përkojnë me gjetjet e konstatuara si shkelje, janë evidentuar:</w:t>
            </w:r>
            <w:r w:rsidRPr="00A84EE6">
              <w:rPr>
                <w:color w:val="000000"/>
                <w:sz w:val="16"/>
                <w:szCs w:val="16"/>
                <w:lang w:val="de-DE"/>
              </w:rPr>
              <w:t>-</w:t>
            </w:r>
            <w:r w:rsidRPr="00A84EE6">
              <w:rPr>
                <w:color w:val="000000"/>
                <w:sz w:val="16"/>
                <w:szCs w:val="16"/>
                <w:lang w:val="de-DE"/>
              </w:rPr>
              <w:t xml:space="preserve"> mungesë të një vlerësimi të risqeve,</w:t>
            </w:r>
            <w:r w:rsidRPr="00A84EE6">
              <w:rPr>
                <w:color w:val="000000"/>
                <w:sz w:val="16"/>
                <w:szCs w:val="16"/>
                <w:lang w:val="de-DE"/>
              </w:rPr>
              <w:t>-</w:t>
            </w:r>
            <w:r w:rsidRPr="00A84EE6">
              <w:rPr>
                <w:color w:val="000000"/>
                <w:sz w:val="16"/>
                <w:szCs w:val="16"/>
                <w:lang w:val="de-DE"/>
              </w:rPr>
              <w:t>mospërdorim i pajisjeve mbrojtëse individuale,</w:t>
            </w:r>
            <w:r w:rsidRPr="00A84EE6">
              <w:rPr>
                <w:color w:val="000000"/>
                <w:sz w:val="16"/>
                <w:szCs w:val="16"/>
                <w:lang w:val="de-DE"/>
              </w:rPr>
              <w:t>-</w:t>
            </w:r>
            <w:r w:rsidRPr="00A84EE6">
              <w:rPr>
                <w:color w:val="000000"/>
                <w:sz w:val="16"/>
                <w:szCs w:val="16"/>
                <w:lang w:val="de-DE"/>
              </w:rPr>
              <w:t>moszbatimi i rregullave të sigurimit teknik,</w:t>
            </w:r>
            <w:r w:rsidRPr="00A84EE6">
              <w:rPr>
                <w:color w:val="000000"/>
                <w:sz w:val="16"/>
                <w:szCs w:val="16"/>
                <w:lang w:val="de-DE"/>
              </w:rPr>
              <w:t>-</w:t>
            </w:r>
            <w:r w:rsidRPr="00A84EE6">
              <w:rPr>
                <w:color w:val="000000"/>
                <w:sz w:val="16"/>
                <w:szCs w:val="16"/>
                <w:lang w:val="de-DE"/>
              </w:rPr>
              <w:t>mungesa e pajisjeve mbrojtëse individuale dhe kolektive</w:t>
            </w:r>
            <w:r w:rsidRPr="00A84EE6">
              <w:rPr>
                <w:color w:val="000000"/>
                <w:sz w:val="16"/>
                <w:szCs w:val="16"/>
                <w:lang w:val="de-DE"/>
              </w:rPr>
              <w:t>-</w:t>
            </w:r>
            <w:r w:rsidRPr="00A84EE6">
              <w:rPr>
                <w:color w:val="000000"/>
                <w:sz w:val="16"/>
                <w:szCs w:val="16"/>
                <w:lang w:val="de-DE"/>
              </w:rPr>
              <w:t>mungesa e informimit të punëmarrësve.</w:t>
            </w:r>
            <w:r w:rsidRPr="00A84EE6">
              <w:rPr>
                <w:color w:val="000000"/>
                <w:sz w:val="16"/>
                <w:szCs w:val="16"/>
                <w:lang w:val="de-DE"/>
              </w:rPr>
              <w:t>-</w:t>
            </w:r>
            <w:r w:rsidRPr="00A84EE6">
              <w:rPr>
                <w:color w:val="000000"/>
                <w:sz w:val="16"/>
                <w:szCs w:val="16"/>
                <w:lang w:val="de-DE"/>
              </w:rPr>
              <w:t>Mungesa e koordinatorit të Sigurisë dhe Shëndetit në Punë.</w:t>
            </w:r>
            <w:r w:rsidRPr="00A84EE6">
              <w:rPr>
                <w:color w:val="000000"/>
                <w:sz w:val="16"/>
                <w:szCs w:val="16"/>
                <w:lang w:val="de-DE"/>
              </w:rPr>
              <w:t xml:space="preserve"> </w:t>
            </w:r>
            <w:r w:rsidRPr="00A84EE6">
              <w:rPr>
                <w:color w:val="000000"/>
                <w:sz w:val="16"/>
                <w:szCs w:val="16"/>
                <w:lang w:val="de-DE"/>
              </w:rPr>
              <w:t>Në fakt është e rëndësishme të cilësohet ulja e numrit të aksidenteve në punë në sektorin e ndërtimit si pasojë e kontrolleve të vazhdueshme në këtë sektor, si një sektor që paraqet risk të lartë në drejtim të sigurisë dhe shëndetit në punë, ku duhet theksuar që ky sektor gjatë vitit 2022 ka pasur dhe një zhvillim shumë më të lartë krahasuar me vitet paraardhëse.Edhe pse shifrat tregojnë një ulje të lehtë të numrit të aksidenteve në punë në sektorin e ndërtimit, ky sektor ka qenë dhe mbetet prioritet në fokusin e inspektimeve të Inspektoratit të Punës, si një sektor që paraqet rrezikshmëri të lartë për Sigurinë dhe Shëndetin në Punë të punëmarrësve si dhe një sektor i cili nuk mund të shikohet si një subjekti vetëm pasi është një aktivitet ku përfshihen dhe subjekte të tjera nën-kontraktore, ku duhet të mirë funksionojnë sistemet e sigurisë dhe shëndetit në punë nëpërmjet koordinatorit të sigurisë dhe shëndetit në punë.Për këtë arsye është duke u zbatuar Urdhëri nr.108 datë 02.06.2023, i cili ngarkon të gjithë Drejtoritë Rajonale të ISHPSHSH-së mbi mënyrën e inspektimit të të gjithë kantiereve të ndërtimit të cilët punojnë me nën-kontraktor, me qëllim për të pasur një inspektim zinxhir dhe jo të copëzuar. Kjo mënyrë inspektimi do të na japë një panoramë të qartë të funksionimit të sistemeve të sigurisë dhe shëndetit në punë në këtë lloj aktiviteti. Gjithashtu detyrat e lëna nga inspektorët e punës për mangësitë e konstatuara në drejtim të sigurisë dhe shëndetit në punë do të synojnë përmirësimin e këtyre sistemeve me qëllim parandalimin dhe minimizimin e aksidenteve në punë.</w:t>
            </w:r>
          </w:p>
          <w:p w:rsidR="009B1F28" w:rsidRPr="00A84EE6" w:rsidRDefault="009B1F28" w:rsidP="006002C8">
            <w:pPr>
              <w:pStyle w:val="NormalWeb"/>
              <w:jc w:val="both"/>
              <w:rPr>
                <w:color w:val="000000"/>
                <w:sz w:val="16"/>
                <w:szCs w:val="16"/>
                <w:lang w:val="de-DE"/>
              </w:rPr>
            </w:pPr>
          </w:p>
          <w:p w:rsidR="00A13333" w:rsidRPr="00A84EE6" w:rsidRDefault="00A13333" w:rsidP="006002C8">
            <w:pPr>
              <w:jc w:val="both"/>
              <w:rPr>
                <w:rFonts w:ascii="Times New Roman" w:hAnsi="Times New Roman" w:cs="Times New Roman"/>
                <w:sz w:val="16"/>
                <w:szCs w:val="16"/>
                <w:lang w:val="de-DE"/>
              </w:rPr>
            </w:pPr>
          </w:p>
        </w:tc>
        <w:tc>
          <w:tcPr>
            <w:tcW w:w="917" w:type="dxa"/>
          </w:tcPr>
          <w:p w:rsidR="00A13333" w:rsidRPr="00A84EE6" w:rsidRDefault="00A13333" w:rsidP="006002C8">
            <w:pPr>
              <w:jc w:val="both"/>
              <w:rPr>
                <w:rFonts w:ascii="Times New Roman" w:hAnsi="Times New Roman" w:cs="Times New Roman"/>
                <w:sz w:val="16"/>
                <w:szCs w:val="16"/>
                <w:lang w:val="de-DE"/>
              </w:rPr>
            </w:pPr>
          </w:p>
        </w:tc>
        <w:tc>
          <w:tcPr>
            <w:tcW w:w="851" w:type="dxa"/>
          </w:tcPr>
          <w:p w:rsidR="00A13333" w:rsidRPr="00A84EE6" w:rsidRDefault="00A13333" w:rsidP="006002C8">
            <w:pPr>
              <w:jc w:val="both"/>
              <w:rPr>
                <w:rFonts w:ascii="Times New Roman" w:hAnsi="Times New Roman" w:cs="Times New Roman"/>
                <w:sz w:val="16"/>
                <w:szCs w:val="16"/>
                <w:lang w:val="de-DE"/>
              </w:rPr>
            </w:pPr>
          </w:p>
        </w:tc>
      </w:tr>
    </w:tbl>
    <w:p w:rsidR="0056745C" w:rsidRPr="00A84EE6" w:rsidRDefault="0056745C" w:rsidP="006002C8">
      <w:pPr>
        <w:jc w:val="both"/>
        <w:rPr>
          <w:rFonts w:ascii="Times New Roman" w:hAnsi="Times New Roman" w:cs="Times New Roman"/>
          <w:sz w:val="16"/>
          <w:szCs w:val="16"/>
          <w:lang w:val="de-DE"/>
        </w:rPr>
      </w:pPr>
    </w:p>
    <w:sectPr w:rsidR="0056745C" w:rsidRPr="00A84EE6" w:rsidSect="0010779F">
      <w:pgSz w:w="15840" w:h="12240" w:orient="landscape"/>
      <w:pgMar w:top="1134" w:right="1440" w:bottom="33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6A2E"/>
    <w:multiLevelType w:val="multilevel"/>
    <w:tmpl w:val="6D1C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EE23F0"/>
    <w:multiLevelType w:val="hybridMultilevel"/>
    <w:tmpl w:val="460CC73A"/>
    <w:lvl w:ilvl="0" w:tplc="9B8E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52A0F"/>
    <w:multiLevelType w:val="hybridMultilevel"/>
    <w:tmpl w:val="CEE6E3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7AC4B25"/>
    <w:multiLevelType w:val="hybridMultilevel"/>
    <w:tmpl w:val="8B129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7F"/>
    <w:rsid w:val="000172FD"/>
    <w:rsid w:val="00036FD5"/>
    <w:rsid w:val="0005161D"/>
    <w:rsid w:val="00097C7F"/>
    <w:rsid w:val="0016467D"/>
    <w:rsid w:val="00245814"/>
    <w:rsid w:val="002A54FD"/>
    <w:rsid w:val="002A58C4"/>
    <w:rsid w:val="002B1CC2"/>
    <w:rsid w:val="003A62E8"/>
    <w:rsid w:val="00433D8E"/>
    <w:rsid w:val="0046419F"/>
    <w:rsid w:val="004D259C"/>
    <w:rsid w:val="0056745C"/>
    <w:rsid w:val="00582A71"/>
    <w:rsid w:val="005A5EFC"/>
    <w:rsid w:val="005D7A20"/>
    <w:rsid w:val="005E73D4"/>
    <w:rsid w:val="005E7947"/>
    <w:rsid w:val="005F627A"/>
    <w:rsid w:val="006002C8"/>
    <w:rsid w:val="00647715"/>
    <w:rsid w:val="00692A1B"/>
    <w:rsid w:val="00692ADA"/>
    <w:rsid w:val="006B00F4"/>
    <w:rsid w:val="006F665A"/>
    <w:rsid w:val="007450FC"/>
    <w:rsid w:val="00772F7A"/>
    <w:rsid w:val="00772FD1"/>
    <w:rsid w:val="007A0C6C"/>
    <w:rsid w:val="007D7148"/>
    <w:rsid w:val="00817CC1"/>
    <w:rsid w:val="0090383E"/>
    <w:rsid w:val="00943625"/>
    <w:rsid w:val="00982D91"/>
    <w:rsid w:val="009B1F28"/>
    <w:rsid w:val="009B61FE"/>
    <w:rsid w:val="00A0133A"/>
    <w:rsid w:val="00A13333"/>
    <w:rsid w:val="00A66243"/>
    <w:rsid w:val="00A84EE6"/>
    <w:rsid w:val="00AA06B7"/>
    <w:rsid w:val="00AA2B2A"/>
    <w:rsid w:val="00AC50B9"/>
    <w:rsid w:val="00B50888"/>
    <w:rsid w:val="00B81BBA"/>
    <w:rsid w:val="00BC12E8"/>
    <w:rsid w:val="00C000A5"/>
    <w:rsid w:val="00C23BC9"/>
    <w:rsid w:val="00C24DEB"/>
    <w:rsid w:val="00C9254E"/>
    <w:rsid w:val="00D45A1F"/>
    <w:rsid w:val="00E555BA"/>
    <w:rsid w:val="00E70D84"/>
    <w:rsid w:val="00E84010"/>
    <w:rsid w:val="00E924E0"/>
    <w:rsid w:val="00EA5BB6"/>
    <w:rsid w:val="00EF5768"/>
    <w:rsid w:val="00F036A1"/>
    <w:rsid w:val="00F62A6B"/>
    <w:rsid w:val="00FA3D05"/>
    <w:rsid w:val="00FD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DC73"/>
  <w15:chartTrackingRefBased/>
  <w15:docId w15:val="{9FD22F0C-FB37-4729-9780-C238135E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umber,Normal 1,Dot pt,F5 List Paragraph,List Paragraph Char Char Char,Indicator Text,Colorful List - Accent 11,Numbered Para 1,Bullet 1,Bullet Points,MAIN CONTENT,List Paragraph12,List Paragraph2,L,3,List Paragraph (numbered (a))"/>
    <w:basedOn w:val="Normal"/>
    <w:link w:val="ListParagraphChar"/>
    <w:qFormat/>
    <w:rsid w:val="00BC12E8"/>
    <w:pPr>
      <w:ind w:left="720"/>
      <w:contextualSpacing/>
    </w:pPr>
  </w:style>
  <w:style w:type="paragraph" w:styleId="NormalWeb">
    <w:name w:val="Normal (Web)"/>
    <w:basedOn w:val="Normal"/>
    <w:uiPriority w:val="99"/>
    <w:unhideWhenUsed/>
    <w:rsid w:val="007450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45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0FC"/>
    <w:rPr>
      <w:color w:val="0563C1" w:themeColor="hyperlink"/>
      <w:u w:val="single"/>
    </w:rPr>
  </w:style>
  <w:style w:type="character" w:customStyle="1" w:styleId="ListParagraphChar">
    <w:name w:val="List Paragraph Char"/>
    <w:aliases w:val="Bullet Number Char,Normal 1 Char,Dot pt Char,F5 List Paragraph Char,List Paragraph Char Char Char Char,Indicator Text Char,Colorful List - Accent 11 Char,Numbered Para 1 Char,Bullet 1 Char,Bullet Points Char,MAIN CONTENT Char,L Char"/>
    <w:link w:val="ListParagraph"/>
    <w:locked/>
    <w:rsid w:val="007450FC"/>
  </w:style>
  <w:style w:type="paragraph" w:customStyle="1" w:styleId="xmsonormal">
    <w:name w:val="x_msonormal"/>
    <w:basedOn w:val="Normal"/>
    <w:rsid w:val="007450FC"/>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Emphasis">
    <w:name w:val="Emphasis"/>
    <w:basedOn w:val="DefaultParagraphFont"/>
    <w:uiPriority w:val="20"/>
    <w:qFormat/>
    <w:rsid w:val="007450FC"/>
    <w:rPr>
      <w:i/>
      <w:iCs/>
    </w:rPr>
  </w:style>
  <w:style w:type="paragraph" w:styleId="BodyText">
    <w:name w:val="Body Text"/>
    <w:basedOn w:val="Normal"/>
    <w:link w:val="BodyTextChar"/>
    <w:rsid w:val="007450FC"/>
    <w:pPr>
      <w:suppressAutoHyphens/>
      <w:spacing w:after="140" w:line="288" w:lineRule="auto"/>
    </w:pPr>
    <w:rPr>
      <w:rFonts w:ascii="Times New Roman" w:eastAsia="Times New Roman" w:hAnsi="Times New Roman" w:cs="Times New Roman"/>
      <w:color w:val="00000A"/>
      <w:kern w:val="1"/>
      <w:sz w:val="24"/>
      <w:szCs w:val="24"/>
    </w:rPr>
  </w:style>
  <w:style w:type="character" w:customStyle="1" w:styleId="BodyTextChar">
    <w:name w:val="Body Text Char"/>
    <w:basedOn w:val="DefaultParagraphFont"/>
    <w:link w:val="BodyText"/>
    <w:rsid w:val="007450FC"/>
    <w:rPr>
      <w:rFonts w:ascii="Times New Roman" w:eastAsia="Times New Roman" w:hAnsi="Times New Roman" w:cs="Times New Roman"/>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3061">
      <w:bodyDiv w:val="1"/>
      <w:marLeft w:val="0"/>
      <w:marRight w:val="0"/>
      <w:marTop w:val="0"/>
      <w:marBottom w:val="0"/>
      <w:divBdr>
        <w:top w:val="none" w:sz="0" w:space="0" w:color="auto"/>
        <w:left w:val="none" w:sz="0" w:space="0" w:color="auto"/>
        <w:bottom w:val="none" w:sz="0" w:space="0" w:color="auto"/>
        <w:right w:val="none" w:sz="0" w:space="0" w:color="auto"/>
      </w:divBdr>
    </w:div>
    <w:div w:id="64957344">
      <w:bodyDiv w:val="1"/>
      <w:marLeft w:val="0"/>
      <w:marRight w:val="0"/>
      <w:marTop w:val="0"/>
      <w:marBottom w:val="0"/>
      <w:divBdr>
        <w:top w:val="none" w:sz="0" w:space="0" w:color="auto"/>
        <w:left w:val="none" w:sz="0" w:space="0" w:color="auto"/>
        <w:bottom w:val="none" w:sz="0" w:space="0" w:color="auto"/>
        <w:right w:val="none" w:sz="0" w:space="0" w:color="auto"/>
      </w:divBdr>
    </w:div>
    <w:div w:id="81100608">
      <w:bodyDiv w:val="1"/>
      <w:marLeft w:val="0"/>
      <w:marRight w:val="0"/>
      <w:marTop w:val="0"/>
      <w:marBottom w:val="0"/>
      <w:divBdr>
        <w:top w:val="none" w:sz="0" w:space="0" w:color="auto"/>
        <w:left w:val="none" w:sz="0" w:space="0" w:color="auto"/>
        <w:bottom w:val="none" w:sz="0" w:space="0" w:color="auto"/>
        <w:right w:val="none" w:sz="0" w:space="0" w:color="auto"/>
      </w:divBdr>
    </w:div>
    <w:div w:id="98137073">
      <w:bodyDiv w:val="1"/>
      <w:marLeft w:val="0"/>
      <w:marRight w:val="0"/>
      <w:marTop w:val="0"/>
      <w:marBottom w:val="0"/>
      <w:divBdr>
        <w:top w:val="none" w:sz="0" w:space="0" w:color="auto"/>
        <w:left w:val="none" w:sz="0" w:space="0" w:color="auto"/>
        <w:bottom w:val="none" w:sz="0" w:space="0" w:color="auto"/>
        <w:right w:val="none" w:sz="0" w:space="0" w:color="auto"/>
      </w:divBdr>
    </w:div>
    <w:div w:id="156649249">
      <w:bodyDiv w:val="1"/>
      <w:marLeft w:val="0"/>
      <w:marRight w:val="0"/>
      <w:marTop w:val="0"/>
      <w:marBottom w:val="0"/>
      <w:divBdr>
        <w:top w:val="none" w:sz="0" w:space="0" w:color="auto"/>
        <w:left w:val="none" w:sz="0" w:space="0" w:color="auto"/>
        <w:bottom w:val="none" w:sz="0" w:space="0" w:color="auto"/>
        <w:right w:val="none" w:sz="0" w:space="0" w:color="auto"/>
      </w:divBdr>
    </w:div>
    <w:div w:id="273488106">
      <w:bodyDiv w:val="1"/>
      <w:marLeft w:val="0"/>
      <w:marRight w:val="0"/>
      <w:marTop w:val="0"/>
      <w:marBottom w:val="0"/>
      <w:divBdr>
        <w:top w:val="none" w:sz="0" w:space="0" w:color="auto"/>
        <w:left w:val="none" w:sz="0" w:space="0" w:color="auto"/>
        <w:bottom w:val="none" w:sz="0" w:space="0" w:color="auto"/>
        <w:right w:val="none" w:sz="0" w:space="0" w:color="auto"/>
      </w:divBdr>
    </w:div>
    <w:div w:id="320474505">
      <w:bodyDiv w:val="1"/>
      <w:marLeft w:val="0"/>
      <w:marRight w:val="0"/>
      <w:marTop w:val="0"/>
      <w:marBottom w:val="0"/>
      <w:divBdr>
        <w:top w:val="none" w:sz="0" w:space="0" w:color="auto"/>
        <w:left w:val="none" w:sz="0" w:space="0" w:color="auto"/>
        <w:bottom w:val="none" w:sz="0" w:space="0" w:color="auto"/>
        <w:right w:val="none" w:sz="0" w:space="0" w:color="auto"/>
      </w:divBdr>
    </w:div>
    <w:div w:id="375736654">
      <w:bodyDiv w:val="1"/>
      <w:marLeft w:val="0"/>
      <w:marRight w:val="0"/>
      <w:marTop w:val="0"/>
      <w:marBottom w:val="0"/>
      <w:divBdr>
        <w:top w:val="none" w:sz="0" w:space="0" w:color="auto"/>
        <w:left w:val="none" w:sz="0" w:space="0" w:color="auto"/>
        <w:bottom w:val="none" w:sz="0" w:space="0" w:color="auto"/>
        <w:right w:val="none" w:sz="0" w:space="0" w:color="auto"/>
      </w:divBdr>
    </w:div>
    <w:div w:id="458957005">
      <w:bodyDiv w:val="1"/>
      <w:marLeft w:val="0"/>
      <w:marRight w:val="0"/>
      <w:marTop w:val="0"/>
      <w:marBottom w:val="0"/>
      <w:divBdr>
        <w:top w:val="none" w:sz="0" w:space="0" w:color="auto"/>
        <w:left w:val="none" w:sz="0" w:space="0" w:color="auto"/>
        <w:bottom w:val="none" w:sz="0" w:space="0" w:color="auto"/>
        <w:right w:val="none" w:sz="0" w:space="0" w:color="auto"/>
      </w:divBdr>
    </w:div>
    <w:div w:id="579294696">
      <w:bodyDiv w:val="1"/>
      <w:marLeft w:val="0"/>
      <w:marRight w:val="0"/>
      <w:marTop w:val="0"/>
      <w:marBottom w:val="0"/>
      <w:divBdr>
        <w:top w:val="none" w:sz="0" w:space="0" w:color="auto"/>
        <w:left w:val="none" w:sz="0" w:space="0" w:color="auto"/>
        <w:bottom w:val="none" w:sz="0" w:space="0" w:color="auto"/>
        <w:right w:val="none" w:sz="0" w:space="0" w:color="auto"/>
      </w:divBdr>
    </w:div>
    <w:div w:id="769933353">
      <w:bodyDiv w:val="1"/>
      <w:marLeft w:val="0"/>
      <w:marRight w:val="0"/>
      <w:marTop w:val="0"/>
      <w:marBottom w:val="0"/>
      <w:divBdr>
        <w:top w:val="none" w:sz="0" w:space="0" w:color="auto"/>
        <w:left w:val="none" w:sz="0" w:space="0" w:color="auto"/>
        <w:bottom w:val="none" w:sz="0" w:space="0" w:color="auto"/>
        <w:right w:val="none" w:sz="0" w:space="0" w:color="auto"/>
      </w:divBdr>
    </w:div>
    <w:div w:id="936985903">
      <w:bodyDiv w:val="1"/>
      <w:marLeft w:val="0"/>
      <w:marRight w:val="0"/>
      <w:marTop w:val="0"/>
      <w:marBottom w:val="0"/>
      <w:divBdr>
        <w:top w:val="none" w:sz="0" w:space="0" w:color="auto"/>
        <w:left w:val="none" w:sz="0" w:space="0" w:color="auto"/>
        <w:bottom w:val="none" w:sz="0" w:space="0" w:color="auto"/>
        <w:right w:val="none" w:sz="0" w:space="0" w:color="auto"/>
      </w:divBdr>
    </w:div>
    <w:div w:id="1081100465">
      <w:bodyDiv w:val="1"/>
      <w:marLeft w:val="0"/>
      <w:marRight w:val="0"/>
      <w:marTop w:val="0"/>
      <w:marBottom w:val="0"/>
      <w:divBdr>
        <w:top w:val="none" w:sz="0" w:space="0" w:color="auto"/>
        <w:left w:val="none" w:sz="0" w:space="0" w:color="auto"/>
        <w:bottom w:val="none" w:sz="0" w:space="0" w:color="auto"/>
        <w:right w:val="none" w:sz="0" w:space="0" w:color="auto"/>
      </w:divBdr>
    </w:div>
    <w:div w:id="1117480319">
      <w:bodyDiv w:val="1"/>
      <w:marLeft w:val="0"/>
      <w:marRight w:val="0"/>
      <w:marTop w:val="0"/>
      <w:marBottom w:val="0"/>
      <w:divBdr>
        <w:top w:val="none" w:sz="0" w:space="0" w:color="auto"/>
        <w:left w:val="none" w:sz="0" w:space="0" w:color="auto"/>
        <w:bottom w:val="none" w:sz="0" w:space="0" w:color="auto"/>
        <w:right w:val="none" w:sz="0" w:space="0" w:color="auto"/>
      </w:divBdr>
    </w:div>
    <w:div w:id="1145393218">
      <w:bodyDiv w:val="1"/>
      <w:marLeft w:val="0"/>
      <w:marRight w:val="0"/>
      <w:marTop w:val="0"/>
      <w:marBottom w:val="0"/>
      <w:divBdr>
        <w:top w:val="none" w:sz="0" w:space="0" w:color="auto"/>
        <w:left w:val="none" w:sz="0" w:space="0" w:color="auto"/>
        <w:bottom w:val="none" w:sz="0" w:space="0" w:color="auto"/>
        <w:right w:val="none" w:sz="0" w:space="0" w:color="auto"/>
      </w:divBdr>
    </w:div>
    <w:div w:id="1154491693">
      <w:bodyDiv w:val="1"/>
      <w:marLeft w:val="0"/>
      <w:marRight w:val="0"/>
      <w:marTop w:val="0"/>
      <w:marBottom w:val="0"/>
      <w:divBdr>
        <w:top w:val="none" w:sz="0" w:space="0" w:color="auto"/>
        <w:left w:val="none" w:sz="0" w:space="0" w:color="auto"/>
        <w:bottom w:val="none" w:sz="0" w:space="0" w:color="auto"/>
        <w:right w:val="none" w:sz="0" w:space="0" w:color="auto"/>
      </w:divBdr>
    </w:div>
    <w:div w:id="1220902234">
      <w:bodyDiv w:val="1"/>
      <w:marLeft w:val="0"/>
      <w:marRight w:val="0"/>
      <w:marTop w:val="0"/>
      <w:marBottom w:val="0"/>
      <w:divBdr>
        <w:top w:val="none" w:sz="0" w:space="0" w:color="auto"/>
        <w:left w:val="none" w:sz="0" w:space="0" w:color="auto"/>
        <w:bottom w:val="none" w:sz="0" w:space="0" w:color="auto"/>
        <w:right w:val="none" w:sz="0" w:space="0" w:color="auto"/>
      </w:divBdr>
      <w:divsChild>
        <w:div w:id="95103504">
          <w:marLeft w:val="0"/>
          <w:marRight w:val="0"/>
          <w:marTop w:val="0"/>
          <w:marBottom w:val="0"/>
          <w:divBdr>
            <w:top w:val="none" w:sz="0" w:space="0" w:color="auto"/>
            <w:left w:val="none" w:sz="0" w:space="0" w:color="auto"/>
            <w:bottom w:val="none" w:sz="0" w:space="0" w:color="auto"/>
            <w:right w:val="none" w:sz="0" w:space="0" w:color="auto"/>
          </w:divBdr>
        </w:div>
        <w:div w:id="565720697">
          <w:marLeft w:val="0"/>
          <w:marRight w:val="0"/>
          <w:marTop w:val="0"/>
          <w:marBottom w:val="0"/>
          <w:divBdr>
            <w:top w:val="none" w:sz="0" w:space="0" w:color="auto"/>
            <w:left w:val="none" w:sz="0" w:space="0" w:color="auto"/>
            <w:bottom w:val="none" w:sz="0" w:space="0" w:color="auto"/>
            <w:right w:val="none" w:sz="0" w:space="0" w:color="auto"/>
          </w:divBdr>
          <w:divsChild>
            <w:div w:id="1075516357">
              <w:marLeft w:val="0"/>
              <w:marRight w:val="0"/>
              <w:marTop w:val="0"/>
              <w:marBottom w:val="0"/>
              <w:divBdr>
                <w:top w:val="none" w:sz="0" w:space="0" w:color="auto"/>
                <w:left w:val="none" w:sz="0" w:space="0" w:color="auto"/>
                <w:bottom w:val="none" w:sz="0" w:space="0" w:color="auto"/>
                <w:right w:val="none" w:sz="0" w:space="0" w:color="auto"/>
              </w:divBdr>
            </w:div>
            <w:div w:id="1966347249">
              <w:marLeft w:val="0"/>
              <w:marRight w:val="0"/>
              <w:marTop w:val="0"/>
              <w:marBottom w:val="0"/>
              <w:divBdr>
                <w:top w:val="none" w:sz="0" w:space="0" w:color="auto"/>
                <w:left w:val="none" w:sz="0" w:space="0" w:color="auto"/>
                <w:bottom w:val="none" w:sz="0" w:space="0" w:color="auto"/>
                <w:right w:val="none" w:sz="0" w:space="0" w:color="auto"/>
              </w:divBdr>
            </w:div>
          </w:divsChild>
        </w:div>
        <w:div w:id="1753625192">
          <w:marLeft w:val="0"/>
          <w:marRight w:val="0"/>
          <w:marTop w:val="0"/>
          <w:marBottom w:val="0"/>
          <w:divBdr>
            <w:top w:val="none" w:sz="0" w:space="0" w:color="auto"/>
            <w:left w:val="none" w:sz="0" w:space="0" w:color="auto"/>
            <w:bottom w:val="none" w:sz="0" w:space="0" w:color="auto"/>
            <w:right w:val="none" w:sz="0" w:space="0" w:color="auto"/>
          </w:divBdr>
        </w:div>
      </w:divsChild>
    </w:div>
    <w:div w:id="1256940527">
      <w:bodyDiv w:val="1"/>
      <w:marLeft w:val="0"/>
      <w:marRight w:val="0"/>
      <w:marTop w:val="0"/>
      <w:marBottom w:val="0"/>
      <w:divBdr>
        <w:top w:val="none" w:sz="0" w:space="0" w:color="auto"/>
        <w:left w:val="none" w:sz="0" w:space="0" w:color="auto"/>
        <w:bottom w:val="none" w:sz="0" w:space="0" w:color="auto"/>
        <w:right w:val="none" w:sz="0" w:space="0" w:color="auto"/>
      </w:divBdr>
      <w:divsChild>
        <w:div w:id="1498813220">
          <w:marLeft w:val="0"/>
          <w:marRight w:val="0"/>
          <w:marTop w:val="0"/>
          <w:marBottom w:val="0"/>
          <w:divBdr>
            <w:top w:val="none" w:sz="0" w:space="0" w:color="auto"/>
            <w:left w:val="none" w:sz="0" w:space="0" w:color="auto"/>
            <w:bottom w:val="none" w:sz="0" w:space="0" w:color="auto"/>
            <w:right w:val="none" w:sz="0" w:space="0" w:color="auto"/>
          </w:divBdr>
        </w:div>
      </w:divsChild>
    </w:div>
    <w:div w:id="1349336737">
      <w:bodyDiv w:val="1"/>
      <w:marLeft w:val="0"/>
      <w:marRight w:val="0"/>
      <w:marTop w:val="0"/>
      <w:marBottom w:val="0"/>
      <w:divBdr>
        <w:top w:val="none" w:sz="0" w:space="0" w:color="auto"/>
        <w:left w:val="none" w:sz="0" w:space="0" w:color="auto"/>
        <w:bottom w:val="none" w:sz="0" w:space="0" w:color="auto"/>
        <w:right w:val="none" w:sz="0" w:space="0" w:color="auto"/>
      </w:divBdr>
    </w:div>
    <w:div w:id="1545754984">
      <w:bodyDiv w:val="1"/>
      <w:marLeft w:val="0"/>
      <w:marRight w:val="0"/>
      <w:marTop w:val="0"/>
      <w:marBottom w:val="0"/>
      <w:divBdr>
        <w:top w:val="none" w:sz="0" w:space="0" w:color="auto"/>
        <w:left w:val="none" w:sz="0" w:space="0" w:color="auto"/>
        <w:bottom w:val="none" w:sz="0" w:space="0" w:color="auto"/>
        <w:right w:val="none" w:sz="0" w:space="0" w:color="auto"/>
      </w:divBdr>
    </w:div>
    <w:div w:id="1621372424">
      <w:bodyDiv w:val="1"/>
      <w:marLeft w:val="0"/>
      <w:marRight w:val="0"/>
      <w:marTop w:val="0"/>
      <w:marBottom w:val="0"/>
      <w:divBdr>
        <w:top w:val="none" w:sz="0" w:space="0" w:color="auto"/>
        <w:left w:val="none" w:sz="0" w:space="0" w:color="auto"/>
        <w:bottom w:val="none" w:sz="0" w:space="0" w:color="auto"/>
        <w:right w:val="none" w:sz="0" w:space="0" w:color="auto"/>
      </w:divBdr>
    </w:div>
    <w:div w:id="1632397722">
      <w:bodyDiv w:val="1"/>
      <w:marLeft w:val="0"/>
      <w:marRight w:val="0"/>
      <w:marTop w:val="0"/>
      <w:marBottom w:val="0"/>
      <w:divBdr>
        <w:top w:val="none" w:sz="0" w:space="0" w:color="auto"/>
        <w:left w:val="none" w:sz="0" w:space="0" w:color="auto"/>
        <w:bottom w:val="none" w:sz="0" w:space="0" w:color="auto"/>
        <w:right w:val="none" w:sz="0" w:space="0" w:color="auto"/>
      </w:divBdr>
    </w:div>
    <w:div w:id="1647590203">
      <w:bodyDiv w:val="1"/>
      <w:marLeft w:val="0"/>
      <w:marRight w:val="0"/>
      <w:marTop w:val="0"/>
      <w:marBottom w:val="0"/>
      <w:divBdr>
        <w:top w:val="none" w:sz="0" w:space="0" w:color="auto"/>
        <w:left w:val="none" w:sz="0" w:space="0" w:color="auto"/>
        <w:bottom w:val="none" w:sz="0" w:space="0" w:color="auto"/>
        <w:right w:val="none" w:sz="0" w:space="0" w:color="auto"/>
      </w:divBdr>
      <w:divsChild>
        <w:div w:id="629093523">
          <w:marLeft w:val="0"/>
          <w:marRight w:val="0"/>
          <w:marTop w:val="0"/>
          <w:marBottom w:val="0"/>
          <w:divBdr>
            <w:top w:val="none" w:sz="0" w:space="0" w:color="auto"/>
            <w:left w:val="none" w:sz="0" w:space="0" w:color="auto"/>
            <w:bottom w:val="none" w:sz="0" w:space="0" w:color="auto"/>
            <w:right w:val="none" w:sz="0" w:space="0" w:color="auto"/>
          </w:divBdr>
        </w:div>
        <w:div w:id="2024935384">
          <w:marLeft w:val="0"/>
          <w:marRight w:val="0"/>
          <w:marTop w:val="0"/>
          <w:marBottom w:val="0"/>
          <w:divBdr>
            <w:top w:val="none" w:sz="0" w:space="0" w:color="auto"/>
            <w:left w:val="none" w:sz="0" w:space="0" w:color="auto"/>
            <w:bottom w:val="none" w:sz="0" w:space="0" w:color="auto"/>
            <w:right w:val="none" w:sz="0" w:space="0" w:color="auto"/>
          </w:divBdr>
        </w:div>
        <w:div w:id="1356032796">
          <w:marLeft w:val="0"/>
          <w:marRight w:val="0"/>
          <w:marTop w:val="0"/>
          <w:marBottom w:val="0"/>
          <w:divBdr>
            <w:top w:val="none" w:sz="0" w:space="0" w:color="auto"/>
            <w:left w:val="none" w:sz="0" w:space="0" w:color="auto"/>
            <w:bottom w:val="none" w:sz="0" w:space="0" w:color="auto"/>
            <w:right w:val="none" w:sz="0" w:space="0" w:color="auto"/>
          </w:divBdr>
        </w:div>
        <w:div w:id="688263963">
          <w:marLeft w:val="0"/>
          <w:marRight w:val="0"/>
          <w:marTop w:val="0"/>
          <w:marBottom w:val="0"/>
          <w:divBdr>
            <w:top w:val="none" w:sz="0" w:space="0" w:color="auto"/>
            <w:left w:val="none" w:sz="0" w:space="0" w:color="auto"/>
            <w:bottom w:val="none" w:sz="0" w:space="0" w:color="auto"/>
            <w:right w:val="none" w:sz="0" w:space="0" w:color="auto"/>
          </w:divBdr>
        </w:div>
        <w:div w:id="2015953492">
          <w:marLeft w:val="0"/>
          <w:marRight w:val="0"/>
          <w:marTop w:val="0"/>
          <w:marBottom w:val="0"/>
          <w:divBdr>
            <w:top w:val="none" w:sz="0" w:space="0" w:color="auto"/>
            <w:left w:val="none" w:sz="0" w:space="0" w:color="auto"/>
            <w:bottom w:val="none" w:sz="0" w:space="0" w:color="auto"/>
            <w:right w:val="none" w:sz="0" w:space="0" w:color="auto"/>
          </w:divBdr>
        </w:div>
        <w:div w:id="1794977989">
          <w:marLeft w:val="0"/>
          <w:marRight w:val="0"/>
          <w:marTop w:val="0"/>
          <w:marBottom w:val="0"/>
          <w:divBdr>
            <w:top w:val="none" w:sz="0" w:space="0" w:color="auto"/>
            <w:left w:val="none" w:sz="0" w:space="0" w:color="auto"/>
            <w:bottom w:val="none" w:sz="0" w:space="0" w:color="auto"/>
            <w:right w:val="none" w:sz="0" w:space="0" w:color="auto"/>
          </w:divBdr>
        </w:div>
        <w:div w:id="394087416">
          <w:marLeft w:val="0"/>
          <w:marRight w:val="0"/>
          <w:marTop w:val="0"/>
          <w:marBottom w:val="0"/>
          <w:divBdr>
            <w:top w:val="none" w:sz="0" w:space="0" w:color="auto"/>
            <w:left w:val="none" w:sz="0" w:space="0" w:color="auto"/>
            <w:bottom w:val="none" w:sz="0" w:space="0" w:color="auto"/>
            <w:right w:val="none" w:sz="0" w:space="0" w:color="auto"/>
          </w:divBdr>
        </w:div>
        <w:div w:id="1988167514">
          <w:marLeft w:val="0"/>
          <w:marRight w:val="0"/>
          <w:marTop w:val="0"/>
          <w:marBottom w:val="0"/>
          <w:divBdr>
            <w:top w:val="none" w:sz="0" w:space="0" w:color="auto"/>
            <w:left w:val="none" w:sz="0" w:space="0" w:color="auto"/>
            <w:bottom w:val="none" w:sz="0" w:space="0" w:color="auto"/>
            <w:right w:val="none" w:sz="0" w:space="0" w:color="auto"/>
          </w:divBdr>
        </w:div>
        <w:div w:id="70932027">
          <w:marLeft w:val="0"/>
          <w:marRight w:val="0"/>
          <w:marTop w:val="0"/>
          <w:marBottom w:val="0"/>
          <w:divBdr>
            <w:top w:val="none" w:sz="0" w:space="0" w:color="auto"/>
            <w:left w:val="none" w:sz="0" w:space="0" w:color="auto"/>
            <w:bottom w:val="none" w:sz="0" w:space="0" w:color="auto"/>
            <w:right w:val="none" w:sz="0" w:space="0" w:color="auto"/>
          </w:divBdr>
        </w:div>
        <w:div w:id="1019044378">
          <w:marLeft w:val="0"/>
          <w:marRight w:val="0"/>
          <w:marTop w:val="0"/>
          <w:marBottom w:val="0"/>
          <w:divBdr>
            <w:top w:val="none" w:sz="0" w:space="0" w:color="auto"/>
            <w:left w:val="none" w:sz="0" w:space="0" w:color="auto"/>
            <w:bottom w:val="none" w:sz="0" w:space="0" w:color="auto"/>
            <w:right w:val="none" w:sz="0" w:space="0" w:color="auto"/>
          </w:divBdr>
        </w:div>
        <w:div w:id="829560558">
          <w:marLeft w:val="0"/>
          <w:marRight w:val="0"/>
          <w:marTop w:val="0"/>
          <w:marBottom w:val="0"/>
          <w:divBdr>
            <w:top w:val="none" w:sz="0" w:space="0" w:color="auto"/>
            <w:left w:val="none" w:sz="0" w:space="0" w:color="auto"/>
            <w:bottom w:val="none" w:sz="0" w:space="0" w:color="auto"/>
            <w:right w:val="none" w:sz="0" w:space="0" w:color="auto"/>
          </w:divBdr>
        </w:div>
        <w:div w:id="646591750">
          <w:marLeft w:val="0"/>
          <w:marRight w:val="0"/>
          <w:marTop w:val="0"/>
          <w:marBottom w:val="0"/>
          <w:divBdr>
            <w:top w:val="none" w:sz="0" w:space="0" w:color="auto"/>
            <w:left w:val="none" w:sz="0" w:space="0" w:color="auto"/>
            <w:bottom w:val="none" w:sz="0" w:space="0" w:color="auto"/>
            <w:right w:val="none" w:sz="0" w:space="0" w:color="auto"/>
          </w:divBdr>
        </w:div>
        <w:div w:id="935863538">
          <w:marLeft w:val="0"/>
          <w:marRight w:val="0"/>
          <w:marTop w:val="0"/>
          <w:marBottom w:val="0"/>
          <w:divBdr>
            <w:top w:val="none" w:sz="0" w:space="0" w:color="auto"/>
            <w:left w:val="none" w:sz="0" w:space="0" w:color="auto"/>
            <w:bottom w:val="none" w:sz="0" w:space="0" w:color="auto"/>
            <w:right w:val="none" w:sz="0" w:space="0" w:color="auto"/>
          </w:divBdr>
        </w:div>
        <w:div w:id="2025129998">
          <w:marLeft w:val="0"/>
          <w:marRight w:val="0"/>
          <w:marTop w:val="0"/>
          <w:marBottom w:val="0"/>
          <w:divBdr>
            <w:top w:val="none" w:sz="0" w:space="0" w:color="auto"/>
            <w:left w:val="none" w:sz="0" w:space="0" w:color="auto"/>
            <w:bottom w:val="none" w:sz="0" w:space="0" w:color="auto"/>
            <w:right w:val="none" w:sz="0" w:space="0" w:color="auto"/>
          </w:divBdr>
        </w:div>
        <w:div w:id="2139443968">
          <w:marLeft w:val="0"/>
          <w:marRight w:val="0"/>
          <w:marTop w:val="0"/>
          <w:marBottom w:val="0"/>
          <w:divBdr>
            <w:top w:val="none" w:sz="0" w:space="0" w:color="auto"/>
            <w:left w:val="none" w:sz="0" w:space="0" w:color="auto"/>
            <w:bottom w:val="none" w:sz="0" w:space="0" w:color="auto"/>
            <w:right w:val="none" w:sz="0" w:space="0" w:color="auto"/>
          </w:divBdr>
        </w:div>
        <w:div w:id="1440447923">
          <w:marLeft w:val="0"/>
          <w:marRight w:val="0"/>
          <w:marTop w:val="0"/>
          <w:marBottom w:val="0"/>
          <w:divBdr>
            <w:top w:val="none" w:sz="0" w:space="0" w:color="auto"/>
            <w:left w:val="none" w:sz="0" w:space="0" w:color="auto"/>
            <w:bottom w:val="none" w:sz="0" w:space="0" w:color="auto"/>
            <w:right w:val="none" w:sz="0" w:space="0" w:color="auto"/>
          </w:divBdr>
        </w:div>
        <w:div w:id="1559390096">
          <w:marLeft w:val="0"/>
          <w:marRight w:val="0"/>
          <w:marTop w:val="0"/>
          <w:marBottom w:val="0"/>
          <w:divBdr>
            <w:top w:val="none" w:sz="0" w:space="0" w:color="auto"/>
            <w:left w:val="none" w:sz="0" w:space="0" w:color="auto"/>
            <w:bottom w:val="none" w:sz="0" w:space="0" w:color="auto"/>
            <w:right w:val="none" w:sz="0" w:space="0" w:color="auto"/>
          </w:divBdr>
        </w:div>
        <w:div w:id="526917365">
          <w:marLeft w:val="0"/>
          <w:marRight w:val="0"/>
          <w:marTop w:val="0"/>
          <w:marBottom w:val="0"/>
          <w:divBdr>
            <w:top w:val="none" w:sz="0" w:space="0" w:color="auto"/>
            <w:left w:val="none" w:sz="0" w:space="0" w:color="auto"/>
            <w:bottom w:val="none" w:sz="0" w:space="0" w:color="auto"/>
            <w:right w:val="none" w:sz="0" w:space="0" w:color="auto"/>
          </w:divBdr>
        </w:div>
        <w:div w:id="803810184">
          <w:marLeft w:val="0"/>
          <w:marRight w:val="0"/>
          <w:marTop w:val="0"/>
          <w:marBottom w:val="0"/>
          <w:divBdr>
            <w:top w:val="none" w:sz="0" w:space="0" w:color="auto"/>
            <w:left w:val="none" w:sz="0" w:space="0" w:color="auto"/>
            <w:bottom w:val="none" w:sz="0" w:space="0" w:color="auto"/>
            <w:right w:val="none" w:sz="0" w:space="0" w:color="auto"/>
          </w:divBdr>
        </w:div>
        <w:div w:id="197207454">
          <w:marLeft w:val="0"/>
          <w:marRight w:val="0"/>
          <w:marTop w:val="0"/>
          <w:marBottom w:val="0"/>
          <w:divBdr>
            <w:top w:val="none" w:sz="0" w:space="0" w:color="auto"/>
            <w:left w:val="none" w:sz="0" w:space="0" w:color="auto"/>
            <w:bottom w:val="none" w:sz="0" w:space="0" w:color="auto"/>
            <w:right w:val="none" w:sz="0" w:space="0" w:color="auto"/>
          </w:divBdr>
        </w:div>
        <w:div w:id="689644589">
          <w:marLeft w:val="0"/>
          <w:marRight w:val="0"/>
          <w:marTop w:val="0"/>
          <w:marBottom w:val="0"/>
          <w:divBdr>
            <w:top w:val="none" w:sz="0" w:space="0" w:color="auto"/>
            <w:left w:val="none" w:sz="0" w:space="0" w:color="auto"/>
            <w:bottom w:val="none" w:sz="0" w:space="0" w:color="auto"/>
            <w:right w:val="none" w:sz="0" w:space="0" w:color="auto"/>
          </w:divBdr>
        </w:div>
      </w:divsChild>
    </w:div>
    <w:div w:id="1755785490">
      <w:bodyDiv w:val="1"/>
      <w:marLeft w:val="0"/>
      <w:marRight w:val="0"/>
      <w:marTop w:val="0"/>
      <w:marBottom w:val="0"/>
      <w:divBdr>
        <w:top w:val="none" w:sz="0" w:space="0" w:color="auto"/>
        <w:left w:val="none" w:sz="0" w:space="0" w:color="auto"/>
        <w:bottom w:val="none" w:sz="0" w:space="0" w:color="auto"/>
        <w:right w:val="none" w:sz="0" w:space="0" w:color="auto"/>
      </w:divBdr>
    </w:div>
    <w:div w:id="1860117485">
      <w:bodyDiv w:val="1"/>
      <w:marLeft w:val="0"/>
      <w:marRight w:val="0"/>
      <w:marTop w:val="0"/>
      <w:marBottom w:val="0"/>
      <w:divBdr>
        <w:top w:val="none" w:sz="0" w:space="0" w:color="auto"/>
        <w:left w:val="none" w:sz="0" w:space="0" w:color="auto"/>
        <w:bottom w:val="none" w:sz="0" w:space="0" w:color="auto"/>
        <w:right w:val="none" w:sz="0" w:space="0" w:color="auto"/>
      </w:divBdr>
    </w:div>
    <w:div w:id="1861040892">
      <w:bodyDiv w:val="1"/>
      <w:marLeft w:val="0"/>
      <w:marRight w:val="0"/>
      <w:marTop w:val="0"/>
      <w:marBottom w:val="0"/>
      <w:divBdr>
        <w:top w:val="none" w:sz="0" w:space="0" w:color="auto"/>
        <w:left w:val="none" w:sz="0" w:space="0" w:color="auto"/>
        <w:bottom w:val="none" w:sz="0" w:space="0" w:color="auto"/>
        <w:right w:val="none" w:sz="0" w:space="0" w:color="auto"/>
      </w:divBdr>
    </w:div>
    <w:div w:id="1876459247">
      <w:bodyDiv w:val="1"/>
      <w:marLeft w:val="0"/>
      <w:marRight w:val="0"/>
      <w:marTop w:val="0"/>
      <w:marBottom w:val="0"/>
      <w:divBdr>
        <w:top w:val="none" w:sz="0" w:space="0" w:color="auto"/>
        <w:left w:val="none" w:sz="0" w:space="0" w:color="auto"/>
        <w:bottom w:val="none" w:sz="0" w:space="0" w:color="auto"/>
        <w:right w:val="none" w:sz="0" w:space="0" w:color="auto"/>
      </w:divBdr>
    </w:div>
    <w:div w:id="1912500183">
      <w:bodyDiv w:val="1"/>
      <w:marLeft w:val="0"/>
      <w:marRight w:val="0"/>
      <w:marTop w:val="0"/>
      <w:marBottom w:val="0"/>
      <w:divBdr>
        <w:top w:val="none" w:sz="0" w:space="0" w:color="auto"/>
        <w:left w:val="none" w:sz="0" w:space="0" w:color="auto"/>
        <w:bottom w:val="none" w:sz="0" w:space="0" w:color="auto"/>
        <w:right w:val="none" w:sz="0" w:space="0" w:color="auto"/>
      </w:divBdr>
    </w:div>
    <w:div w:id="21347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26DE-6E99-4B15-B470-663AF28F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15</Pages>
  <Words>8866</Words>
  <Characters>50541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Buneci</dc:creator>
  <cp:keywords/>
  <dc:description/>
  <cp:lastModifiedBy>Silvana Buneci</cp:lastModifiedBy>
  <cp:revision>31</cp:revision>
  <dcterms:created xsi:type="dcterms:W3CDTF">2023-01-31T09:03:00Z</dcterms:created>
  <dcterms:modified xsi:type="dcterms:W3CDTF">2023-07-07T08:41:00Z</dcterms:modified>
</cp:coreProperties>
</file>