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AA" w:rsidRDefault="00C86EAA"/>
    <w:p w:rsidR="00D85607" w:rsidRDefault="00D85607"/>
    <w:p w:rsidR="00D85607" w:rsidRDefault="00D85607">
      <w:r>
        <w:rPr>
          <w:noProof/>
          <w:lang w:eastAsia="sq-AL"/>
        </w:rPr>
        <w:drawing>
          <wp:inline distT="0" distB="0" distL="0" distR="0" wp14:anchorId="645E30BA" wp14:editId="2566C4FE">
            <wp:extent cx="1980952" cy="210476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0952" cy="2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607" w:rsidRDefault="00D85607"/>
    <w:p w:rsidR="00D85607" w:rsidRDefault="00D85607"/>
    <w:p w:rsidR="00D16323" w:rsidRDefault="00D16323" w:rsidP="00D1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D16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Inspektimi i punës kryhet gjithmonë online përmes portalit “e-inspection”. </w:t>
      </w:r>
    </w:p>
    <w:p w:rsidR="00D16323" w:rsidRDefault="00D16323" w:rsidP="00D1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D16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Inspektimi kryhet në çdo orë të ditës e të natës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, me objekt inspektimi si</w:t>
      </w:r>
      <w:r w:rsidRPr="00D16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:</w:t>
      </w:r>
    </w:p>
    <w:p w:rsidR="00D16323" w:rsidRDefault="00D16323" w:rsidP="00D1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</w:p>
    <w:p w:rsidR="00D16323" w:rsidRPr="00B34F03" w:rsidRDefault="00D16323" w:rsidP="00B34F0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Inspektim i programuar (planifikim mujor mbi baz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P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vler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P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simit risku)</w:t>
      </w:r>
    </w:p>
    <w:p w:rsidR="00B34F03" w:rsidRDefault="00B34F03" w:rsidP="00D1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</w:p>
    <w:p w:rsidR="00D16323" w:rsidRPr="00B34F03" w:rsidRDefault="00D16323" w:rsidP="00B34F0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Inspektim jasht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P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planifikimi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P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 rastet:</w:t>
      </w:r>
    </w:p>
    <w:p w:rsidR="00D16323" w:rsidRDefault="00D16323" w:rsidP="00D16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</w:p>
    <w:p w:rsidR="00D16323" w:rsidRDefault="00D16323" w:rsidP="00D163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Denoncim apo indicie nga pal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treta,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rfshir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k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tu denoncime nga platformat online, me dokumente shkresore protokolluar pran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institucionit nga individ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apo institucione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tjera.</w:t>
      </w:r>
    </w:p>
    <w:p w:rsidR="00D16323" w:rsidRDefault="00D16323" w:rsidP="00D163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Njoftim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 rast incidenti apo aksidenti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ndodhur gjat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orarit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s, gjat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kryerjes s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 me urdh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 nga 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dh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nisi apo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rfaq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suesit e tij, apo edhe gjat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rrug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 s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drejtp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rdrejt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sht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pi-pun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dhe anasjelltas.</w:t>
      </w:r>
    </w:p>
    <w:p w:rsidR="00D16323" w:rsidRDefault="00D16323" w:rsidP="00D1632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Raste flagrante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shkeljes s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dispozitave ligjore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Legjislacionit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s, parashikuar nga ky i fundit. (N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nkontraktor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)</w:t>
      </w:r>
    </w:p>
    <w:p w:rsidR="00D16323" w:rsidRPr="00D16323" w:rsidRDefault="00B34F03" w:rsidP="00B34F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Raste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k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rkesave nga e-albania,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r leje </w:t>
      </w:r>
      <w:r w:rsidRPr="00D16323">
        <w:rPr>
          <w:rFonts w:ascii="Times New Roman" w:eastAsia="Times New Roman" w:hAnsi="Times New Roman" w:cs="Times New Roman"/>
          <w:sz w:val="24"/>
          <w:szCs w:val="24"/>
          <w:lang w:eastAsia="sq-AL"/>
        </w:rPr>
        <w:t>për punësim të miturish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</w:t>
      </w:r>
      <w:r w:rsidRPr="00D16323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për të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kryer pun</w:t>
      </w:r>
      <w:r w:rsidR="00685B27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 w:rsidRPr="00D16323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jashtë kohës normale të punës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, para fillimit t</w:t>
      </w:r>
      <w:r w:rsidR="00685B27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pun</w:t>
      </w:r>
      <w:r w:rsidR="00685B27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s n</w:t>
      </w:r>
      <w:r w:rsidR="00685B27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nj</w:t>
      </w:r>
      <w:r w:rsidR="00685B27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kantier ndertimi apo </w:t>
      </w:r>
      <w:r w:rsidRPr="00D16323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zgjerim 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t</w:t>
      </w:r>
      <w:r w:rsidR="00685B27">
        <w:rPr>
          <w:rFonts w:ascii="Times New Roman" w:eastAsia="Times New Roman" w:hAnsi="Times New Roman" w:cs="Times New Roman"/>
          <w:sz w:val="24"/>
          <w:szCs w:val="24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aktiviteti ekzistues.</w:t>
      </w:r>
    </w:p>
    <w:p w:rsidR="00B34F03" w:rsidRDefault="00B34F03" w:rsidP="00B34F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</w:p>
    <w:p w:rsidR="00B34F03" w:rsidRDefault="00B34F03" w:rsidP="00B34F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</w:p>
    <w:p w:rsidR="00B34F03" w:rsidRDefault="00B34F03" w:rsidP="00B34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q-AL"/>
        </w:rPr>
        <w:t>PROCEDUAR INSPEKTUESE</w:t>
      </w:r>
    </w:p>
    <w:p w:rsidR="00B34F03" w:rsidRDefault="00B34F03" w:rsidP="00B34F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sq-AL"/>
        </w:rPr>
      </w:pPr>
    </w:p>
    <w:p w:rsidR="00B34F03" w:rsidRDefault="00D16323" w:rsidP="00D1632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D16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Inspektimi fillon gjithmonë me autorizim të kryeinspektorit</w:t>
      </w:r>
      <w:r w:rsid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,</w:t>
      </w:r>
      <w:r w:rsidRPr="00D16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përveç rasteve të inspektimeve </w:t>
      </w:r>
      <w:r w:rsid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jasht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planifikimi, </w:t>
      </w:r>
      <w:r w:rsidRPr="00D16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ku autorizimi </w:t>
      </w:r>
      <w:r w:rsid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mund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</w:t>
      </w:r>
      <w:r w:rsidRPr="00D16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plotësohet </w:t>
      </w:r>
      <w:r w:rsid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m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von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nga veprimet inspektuese të grupit të inspektorëve, </w:t>
      </w:r>
      <w:r w:rsid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dhe </w:t>
      </w:r>
      <w:r w:rsidRPr="00D16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brenda 24 orëve</w:t>
      </w:r>
      <w:r w:rsid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ky dokument </w:t>
      </w:r>
      <w:r w:rsidR="00B34F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i paraqitet subjektit objekt kontrolli</w:t>
      </w:r>
      <w:r w:rsidRPr="00D16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. </w:t>
      </w:r>
    </w:p>
    <w:p w:rsidR="00D85607" w:rsidRDefault="00D16323" w:rsidP="00D1632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D16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Para fillimit të një inspektimi, inspektorët e punës 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(grupi i punës) </w:t>
      </w:r>
      <w:r w:rsidRPr="00D1632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njihen përmes autorizimit me subjektin ku do të kryhet inspektimi si dhe me objektin e kontrollit.</w:t>
      </w:r>
    </w:p>
    <w:p w:rsidR="00B34F03" w:rsidRDefault="00B34F03" w:rsidP="00D1632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lastRenderedPageBreak/>
        <w:t>Paraqitja e grupit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 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subjektin objekt kontrolli, fillon me prezantimin e tyre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rmes kartave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inspektorit, 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përmes komunikimit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me 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dh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sin apo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rfaq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suesit e tij 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objektin e inspektimit.</w:t>
      </w:r>
    </w:p>
    <w:p w:rsidR="00B34F03" w:rsidRDefault="00B34F03" w:rsidP="00D1632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Grupi i 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s paraqet 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Autorizimin e Inspektimit, i firmosuar dhe vulosur nga Kryeinspektori autorizues, d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o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k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u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ment ky i cili 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duhet të 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firmoset nga 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dh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si apo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rfaq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suesit e tij 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objektin e inspektimit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,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 njohjen dhe marjen 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dijeni para fillimit e procedur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 inspektuese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.</w:t>
      </w:r>
    </w:p>
    <w:p w:rsidR="00F939FF" w:rsidRDefault="00685B27" w:rsidP="00D1632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Më pas p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rocedur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a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inspektuese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vijon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me kontrollin fizik 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subjektin objekt kontrolli, dhe pasqyrimin e cdo veprimi 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dokumentet standarte 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insptektimit, pjes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e sistemit online, dhe paisjeve portab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l 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grupit 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pun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F93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s.</w:t>
      </w:r>
    </w:p>
    <w:p w:rsidR="00F939FF" w:rsidRDefault="00F939FF" w:rsidP="00D1632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Grupi i 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 dokumenton veprimet inspektuese k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shilluese, shkeljet e evidentuara, masat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 secil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 prej tyre, duke ja b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me dije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gjitha k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dh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apo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rfaq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suesit e tij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, shoqëruar edhe me dokumentacion inspektimi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.</w:t>
      </w:r>
    </w:p>
    <w:p w:rsidR="00661DBF" w:rsidRDefault="00661DBF" w:rsidP="00D1632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dh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si apo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rfaq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suesit e tij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, mer dijeni dhe firmos 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dokumentet standarte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sistemit e-inspektimi:</w:t>
      </w:r>
    </w:p>
    <w:p w:rsidR="00661DBF" w:rsidRDefault="00661DBF" w:rsidP="00661DB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Autorizim Inspektimi</w:t>
      </w:r>
    </w:p>
    <w:p w:rsidR="00661DBF" w:rsidRDefault="00661DBF" w:rsidP="00661DB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Liste verifikimi</w:t>
      </w:r>
    </w:p>
    <w:p w:rsidR="00661DBF" w:rsidRDefault="00661DBF" w:rsidP="00661DB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Proces-verbal inspektimi</w:t>
      </w:r>
    </w:p>
    <w:p w:rsidR="00661DBF" w:rsidRDefault="00661DBF" w:rsidP="00661DB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Vendim i nd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rmjetem-n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se 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sht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rast q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ka nj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till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.</w:t>
      </w:r>
    </w:p>
    <w:p w:rsidR="00F939FF" w:rsidRDefault="00661DBF" w:rsidP="00661DBF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Vendim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rfundimar inspektimi</w:t>
      </w:r>
      <w:r w:rsidRPr="00661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.</w:t>
      </w:r>
    </w:p>
    <w:p w:rsidR="00685B27" w:rsidRDefault="00661DBF" w:rsidP="00661DB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rast pengimi 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kryerjen e detyr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s, grupi i 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 mer msat e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rcaktuar sipas Ligjit 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r. 9634 “P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 inspektimin e 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s”, si dhe Ligjit Nr. 10433, “P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 Inspektimin 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RSH”. </w:t>
      </w:r>
    </w:p>
    <w:p w:rsidR="0006036D" w:rsidRDefault="00661DBF" w:rsidP="00661DB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 çdo kund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rshti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gjetjeve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grupit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s,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dh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si apo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rfaq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suesit e tij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, i pa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raqet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ato me shkrim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, grupit të inspektorëve që kryejnë inspektimin</w:t>
      </w:r>
      <w:r w:rsidR="000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, brenda 8 dit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0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ve nga njohja me proces-verbalin e inspektimit.</w:t>
      </w:r>
    </w:p>
    <w:p w:rsidR="00685B27" w:rsidRDefault="0006036D" w:rsidP="0006036D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Me daljen e </w:t>
      </w:r>
      <w:r w:rsidR="00073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Vendimit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rfundimtar</w:t>
      </w:r>
      <w:r w:rsidR="00073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”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inspektimit dhe mbas marrjes dijeni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, 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un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dh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si apo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rfaq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suesit e tij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, 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se ka kund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rshti me k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akt, ka 30 dit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koh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ankimuar at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pran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Komisionit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Shqyrtimit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Ankimimit, 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Drejtorin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e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rgjithsme t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ISHPSHSH-s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p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rmes ankimimit online </w:t>
      </w:r>
      <w:r w:rsidRPr="0006036D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u w:val="single"/>
          <w:shd w:val="clear" w:color="auto" w:fill="FFFFFF"/>
          <w:lang w:eastAsia="sq-AL"/>
        </w:rPr>
        <w:t>link q</w:t>
      </w:r>
      <w:r w:rsidR="00685B2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u w:val="single"/>
          <w:shd w:val="clear" w:color="auto" w:fill="FFFFFF"/>
          <w:lang w:eastAsia="sq-AL"/>
        </w:rPr>
        <w:t>ë</w:t>
      </w:r>
      <w:r w:rsidRPr="0006036D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u w:val="single"/>
          <w:shd w:val="clear" w:color="auto" w:fill="FFFFFF"/>
          <w:lang w:eastAsia="sq-AL"/>
        </w:rPr>
        <w:t xml:space="preserve"> t</w:t>
      </w:r>
      <w:r w:rsidR="00685B27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u w:val="single"/>
          <w:shd w:val="clear" w:color="auto" w:fill="FFFFFF"/>
          <w:lang w:eastAsia="sq-AL"/>
        </w:rPr>
        <w:t>ë</w:t>
      </w:r>
      <w:r w:rsidRPr="0006036D"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u w:val="single"/>
          <w:shd w:val="clear" w:color="auto" w:fill="FFFFFF"/>
          <w:lang w:eastAsia="sq-AL"/>
        </w:rPr>
        <w:t xml:space="preserve"> con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, ose dor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zim  </w:t>
      </w:r>
      <w:r w:rsidRPr="000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të kërkesës për ankimim pranë zyrës së ISHPSHSH-së, Qëndër. Rruga “Sheh Ahmet Pazari” Nr</w:t>
      </w:r>
      <w:r>
        <w:rPr>
          <w:rFonts w:ascii="Tahoma" w:hAnsi="Tahoma" w:cs="Tahoma"/>
          <w:color w:val="8C9299"/>
          <w:shd w:val="clear" w:color="auto" w:fill="FFFFFF"/>
        </w:rPr>
        <w:t xml:space="preserve"> </w:t>
      </w:r>
      <w:r w:rsidRPr="000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10, Tiranë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. </w:t>
      </w:r>
    </w:p>
    <w:p w:rsidR="0006036D" w:rsidRDefault="0006036D" w:rsidP="0006036D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 w:rsidRPr="000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Pas këtij ankimi</w:t>
      </w:r>
      <w:r w:rsidR="00685B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mi</w:t>
      </w:r>
      <w:r w:rsidRPr="000603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subjekti do të njoftohet për ditën shqyrtimit të tij.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</w:t>
      </w:r>
    </w:p>
    <w:p w:rsidR="00073E76" w:rsidRDefault="00685B27" w:rsidP="00685B27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Komisionit të Shqyrtimit të Ankimimit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, mbas paraqtitjes dhe takimit me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punëdhënësi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apo përfaqësuesit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ligjor</w:t>
      </w:r>
      <w:r w:rsidR="00073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t</w:t>
      </w:r>
      <w:r w:rsidR="00073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tij,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mer </w:t>
      </w:r>
      <w:r w:rsidR="00073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vendim dhe e njofton atë përmes dokumentit Vendim i Komisionit të shqërtimit të ankimimit dhe ja vjofton atë </w:t>
      </w:r>
      <w:r w:rsidR="00073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punëdhënësin apo përfaqësuesit ligjor</w:t>
      </w:r>
      <w:r w:rsidR="00073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073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t</w:t>
      </w:r>
      <w:r w:rsidR="00073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ë</w:t>
      </w:r>
      <w:r w:rsidR="00073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 xml:space="preserve"> tij</w:t>
      </w:r>
      <w:r w:rsidR="00073E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.</w:t>
      </w:r>
    </w:p>
    <w:p w:rsidR="00685B27" w:rsidRDefault="00073E76" w:rsidP="00685B27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q-AL"/>
        </w:rPr>
        <w:t>Ky i fundit kundrejt këtij vendimi ka të drejtën e ankimimit të organet e tjera gjygjësore, (gjykate e shkallës së parë).</w:t>
      </w:r>
    </w:p>
    <w:p w:rsidR="00685B27" w:rsidRPr="0006036D" w:rsidRDefault="00685B27" w:rsidP="0006036D">
      <w:pPr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sectPr w:rsidR="00685B27" w:rsidRPr="000603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1F74"/>
    <w:multiLevelType w:val="hybridMultilevel"/>
    <w:tmpl w:val="0D80445E"/>
    <w:lvl w:ilvl="0" w:tplc="C8B8D38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04B13"/>
    <w:multiLevelType w:val="hybridMultilevel"/>
    <w:tmpl w:val="4B50B6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F6977"/>
    <w:multiLevelType w:val="hybridMultilevel"/>
    <w:tmpl w:val="13A2A934"/>
    <w:lvl w:ilvl="0" w:tplc="A41430A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A492B"/>
    <w:multiLevelType w:val="hybridMultilevel"/>
    <w:tmpl w:val="9662CE5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C312D"/>
    <w:multiLevelType w:val="multilevel"/>
    <w:tmpl w:val="7098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07"/>
    <w:rsid w:val="0006036D"/>
    <w:rsid w:val="00073E76"/>
    <w:rsid w:val="00661DBF"/>
    <w:rsid w:val="00685B27"/>
    <w:rsid w:val="00B34F03"/>
    <w:rsid w:val="00C86EAA"/>
    <w:rsid w:val="00D16323"/>
    <w:rsid w:val="00D85607"/>
    <w:rsid w:val="00F9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E1AA"/>
  <w15:chartTrackingRefBased/>
  <w15:docId w15:val="{C5B6D320-EE72-4EE8-9B95-B72A2E9E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163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16323"/>
    <w:rPr>
      <w:rFonts w:ascii="Times New Roman" w:eastAsia="Times New Roman" w:hAnsi="Times New Roman" w:cs="Times New Roman"/>
      <w:b/>
      <w:bCs/>
      <w:sz w:val="24"/>
      <w:szCs w:val="24"/>
      <w:lang w:eastAsia="sq-AL"/>
    </w:rPr>
  </w:style>
  <w:style w:type="character" w:styleId="Strong">
    <w:name w:val="Strong"/>
    <w:basedOn w:val="DefaultParagraphFont"/>
    <w:uiPriority w:val="22"/>
    <w:qFormat/>
    <w:rsid w:val="00D16323"/>
    <w:rPr>
      <w:b/>
      <w:bCs/>
    </w:rPr>
  </w:style>
  <w:style w:type="paragraph" w:styleId="ListParagraph">
    <w:name w:val="List Paragraph"/>
    <w:basedOn w:val="Normal"/>
    <w:uiPriority w:val="34"/>
    <w:qFormat/>
    <w:rsid w:val="00D1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K</dc:creator>
  <cp:keywords/>
  <dc:description/>
  <cp:lastModifiedBy>Sh K</cp:lastModifiedBy>
  <cp:revision>3</cp:revision>
  <dcterms:created xsi:type="dcterms:W3CDTF">2024-03-13T10:30:00Z</dcterms:created>
  <dcterms:modified xsi:type="dcterms:W3CDTF">2024-03-13T11:41:00Z</dcterms:modified>
</cp:coreProperties>
</file>